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2B" w:rsidRDefault="00E86CF2" w:rsidP="00B2622B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E86CF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参加申込書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6C4EE5">
        <w:rPr>
          <w:rFonts w:asciiTheme="majorEastAsia" w:eastAsiaTheme="majorEastAsia" w:hAnsiTheme="majorEastAsia"/>
          <w:sz w:val="28"/>
          <w:szCs w:val="28"/>
        </w:rPr>
        <w:t xml:space="preserve">　　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FAX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E5813" w:rsidRPr="00E86CF2">
        <w:rPr>
          <w:rFonts w:asciiTheme="majorEastAsia" w:eastAsiaTheme="majorEastAsia" w:hAnsiTheme="majorEastAsia"/>
          <w:sz w:val="24"/>
          <w:szCs w:val="24"/>
        </w:rPr>
        <w:t>043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375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1678</w:t>
      </w:r>
      <w:r w:rsidR="00344182" w:rsidRPr="00E86CF2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7" w:history="1">
        <w:r w:rsidR="00C24C09" w:rsidRPr="002C2012">
          <w:rPr>
            <w:rStyle w:val="af2"/>
            <w:rFonts w:ascii="ＭＳ Ｐ明朝" w:eastAsia="ＭＳ Ｐ明朝" w:hAnsi="ＭＳ Ｐ明朝" w:hint="eastAsia"/>
            <w:sz w:val="24"/>
            <w:szCs w:val="24"/>
          </w:rPr>
          <w:t>kskaihou@cnc.jp</w:t>
        </w:r>
      </w:hyperlink>
    </w:p>
    <w:p w:rsidR="005F21C1" w:rsidRPr="00B2622B" w:rsidRDefault="006C4EE5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2015年</w:t>
      </w:r>
      <w:r w:rsidR="00175877">
        <w:rPr>
          <w:rFonts w:ascii="ＭＳ Ｐ明朝" w:eastAsia="ＭＳ Ｐ明朝" w:hAnsi="ＭＳ Ｐ明朝"/>
          <w:sz w:val="22"/>
          <w:u w:val="single"/>
        </w:rPr>
        <w:t xml:space="preserve">　</w:t>
      </w:r>
      <w:r w:rsidR="007C1887">
        <w:rPr>
          <w:rFonts w:ascii="ＭＳ Ｐ明朝" w:eastAsia="ＭＳ Ｐ明朝" w:hAnsi="ＭＳ Ｐ明朝"/>
          <w:sz w:val="22"/>
          <w:u w:val="single"/>
        </w:rPr>
        <w:t xml:space="preserve">　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>月　　日申し込み</w:t>
      </w:r>
      <w:r w:rsidR="00B262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 w:rsidR="00344182" w:rsidRPr="00B2622B">
        <w:rPr>
          <w:rFonts w:ascii="ＭＳ Ｐ明朝" w:eastAsia="ＭＳ Ｐ明朝" w:hAnsi="ＭＳ Ｐ明朝"/>
          <w:sz w:val="18"/>
          <w:szCs w:val="18"/>
        </w:rPr>
        <w:t>サブリーダー海寶</w:t>
      </w:r>
      <w:r w:rsidR="00C24C09" w:rsidRPr="00B2622B">
        <w:rPr>
          <w:rFonts w:ascii="ＭＳ Ｐ明朝" w:eastAsia="ＭＳ Ｐ明朝" w:hAnsi="ＭＳ Ｐ明朝"/>
          <w:sz w:val="18"/>
          <w:szCs w:val="18"/>
        </w:rPr>
        <w:t>]</w:t>
      </w:r>
    </w:p>
    <w:p w:rsidR="008C0BE2" w:rsidRPr="00C24C09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分区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会長名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 パート</w:t>
      </w:r>
      <w:r w:rsidR="00D82858">
        <w:rPr>
          <w:rFonts w:ascii="ＭＳ Ｐ明朝" w:eastAsia="ＭＳ Ｐ明朝" w:hAnsi="ＭＳ Ｐ明朝" w:cs="ＭＳ 明朝"/>
          <w:sz w:val="24"/>
          <w:szCs w:val="24"/>
        </w:rPr>
        <w:t>Ⅲ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（</w:t>
      </w:r>
      <w:r w:rsidR="00D82858">
        <w:rPr>
          <w:rFonts w:ascii="ＭＳ Ｐ明朝" w:eastAsia="ＭＳ Ｐ明朝" w:hAnsi="ＭＳ Ｐ明朝" w:cs="ＭＳ 明朝"/>
          <w:sz w:val="24"/>
          <w:szCs w:val="24"/>
        </w:rPr>
        <w:t>5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D82858">
        <w:rPr>
          <w:rFonts w:ascii="ＭＳ Ｐ明朝" w:eastAsia="ＭＳ Ｐ明朝" w:hAnsi="ＭＳ Ｐ明朝" w:hint="eastAsia"/>
          <w:sz w:val="24"/>
          <w:szCs w:val="24"/>
        </w:rPr>
        <w:t>19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日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　名</w:t>
      </w:r>
      <w:r w:rsidR="003E5813" w:rsidRPr="00475D3E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85DE4" w:rsidRDefault="00C85DE4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メール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アドレス　　　　　　　　　　　　　</w:t>
      </w:r>
    </w:p>
    <w:p w:rsidR="00C24C09" w:rsidRPr="00C85DE4" w:rsidRDefault="00C24C0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16"/>
        <w:gridCol w:w="3343"/>
        <w:gridCol w:w="1366"/>
      </w:tblGrid>
      <w:tr w:rsidR="00B55162" w:rsidRPr="00D25EFF" w:rsidTr="00244C5E">
        <w:trPr>
          <w:trHeight w:val="1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B55162" w:rsidRPr="00D25EFF" w:rsidTr="00244C5E">
        <w:trPr>
          <w:trHeight w:val="121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</w:t>
      </w:r>
      <w:r w:rsidR="00D82858">
        <w:rPr>
          <w:rFonts w:ascii="ＭＳ Ｐ明朝" w:eastAsia="ＭＳ Ｐ明朝" w:hAnsi="ＭＳ Ｐ明朝"/>
          <w:sz w:val="24"/>
          <w:szCs w:val="24"/>
        </w:rPr>
        <w:t>Ⅲ</w:t>
      </w:r>
      <w:r>
        <w:rPr>
          <w:rFonts w:ascii="ＭＳ Ｐ明朝" w:eastAsia="ＭＳ Ｐ明朝" w:hAnsi="ＭＳ Ｐ明朝"/>
          <w:sz w:val="24"/>
          <w:szCs w:val="24"/>
        </w:rPr>
        <w:t>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昨年度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</w:t>
      </w:r>
      <w:r w:rsidR="0086308F">
        <w:rPr>
          <w:rFonts w:ascii="ＭＳ Ｐ明朝" w:eastAsia="ＭＳ Ｐ明朝" w:hAnsi="ＭＳ Ｐ明朝"/>
          <w:sz w:val="24"/>
          <w:szCs w:val="24"/>
        </w:rPr>
        <w:t>Ⅰ</w:t>
      </w:r>
      <w:r w:rsidR="007008A1">
        <w:rPr>
          <w:rFonts w:ascii="ＭＳ Ｐ明朝" w:eastAsia="ＭＳ Ｐ明朝" w:hAnsi="ＭＳ Ｐ明朝"/>
          <w:sz w:val="24"/>
          <w:szCs w:val="24"/>
        </w:rPr>
        <w:t>と</w:t>
      </w:r>
      <w:r w:rsidR="00D82858">
        <w:rPr>
          <w:rFonts w:ascii="ＭＳ Ｐ明朝" w:eastAsia="ＭＳ Ｐ明朝" w:hAnsi="ＭＳ Ｐ明朝"/>
          <w:sz w:val="24"/>
          <w:szCs w:val="24"/>
        </w:rPr>
        <w:t>Ⅱ</w:t>
      </w:r>
      <w:r w:rsidR="00D82858">
        <w:rPr>
          <w:rFonts w:ascii="ＭＳ Ｐ明朝" w:eastAsia="ＭＳ Ｐ明朝" w:hAnsi="ＭＳ Ｐ明朝" w:hint="eastAsia"/>
          <w:sz w:val="24"/>
          <w:szCs w:val="24"/>
        </w:rPr>
        <w:t>に参加してパートⅢ</w:t>
      </w:r>
      <w:bookmarkStart w:id="0" w:name="_GoBack"/>
      <w:bookmarkEnd w:id="0"/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に参加されていない会員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1631"/>
        <w:gridCol w:w="3304"/>
        <w:gridCol w:w="1449"/>
      </w:tblGrid>
      <w:tr w:rsidR="005F21C1" w:rsidRPr="00D25EFF" w:rsidTr="00AB4A16">
        <w:trPr>
          <w:trHeight w:val="92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5F21C1" w:rsidRPr="00D25EFF" w:rsidTr="00AB4A16">
        <w:trPr>
          <w:trHeight w:val="96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83195A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F97A9E" w:rsidRPr="00B67868">
        <w:rPr>
          <w:rFonts w:ascii="ＭＳ Ｐゴシック" w:eastAsia="ＭＳ Ｐゴシック" w:hAnsi="ＭＳ Ｐゴシック" w:hint="eastAsia"/>
          <w:sz w:val="24"/>
          <w:szCs w:val="24"/>
        </w:rPr>
        <w:t>参加者の皆様に「研修プログラム内容」をお伝えする為「このご案内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 w:rsidR="0058458E">
        <w:rPr>
          <w:rFonts w:ascii="ＭＳ Ｐゴシック" w:eastAsia="ＭＳ Ｐゴシック" w:hAnsi="ＭＳ Ｐゴシック" w:hint="eastAsia"/>
          <w:sz w:val="24"/>
          <w:szCs w:val="24"/>
        </w:rPr>
        <w:t>コピーしてお渡しください。</w:t>
      </w:r>
    </w:p>
    <w:p w:rsidR="00C24C09" w:rsidRDefault="00C24C09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9A71ED" w:rsidRPr="00B67868" w:rsidRDefault="009A71ED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44C5E" w:rsidRPr="00D25EFF" w:rsidRDefault="00244C5E" w:rsidP="00244C5E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下記サブリーダーに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244C5E" w:rsidRDefault="008D09A0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・諸岡靖彦：成田RC</w:t>
      </w:r>
      <w:r w:rsidR="00A95530">
        <w:rPr>
          <w:rFonts w:ascii="ＭＳ Ｐ明朝" w:eastAsia="ＭＳ Ｐ明朝" w:hAnsi="ＭＳ Ｐ明朝"/>
          <w:sz w:val="24"/>
          <w:szCs w:val="24"/>
        </w:rPr>
        <w:t>（第9分区）</w:t>
      </w:r>
      <w:r w:rsidR="00FA039D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090-8109-5507</w:t>
      </w:r>
    </w:p>
    <w:p w:rsidR="00CF6DEC" w:rsidRPr="00D25EFF" w:rsidRDefault="00CF6DEC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・川原勝壽：佐原RC（第8分区）　　　　</w:t>
      </w:r>
      <w:r w:rsidR="0058458E">
        <w:rPr>
          <w:rFonts w:ascii="ＭＳ Ｐ明朝" w:eastAsia="ＭＳ Ｐ明朝" w:hAnsi="ＭＳ Ｐ明朝"/>
          <w:sz w:val="24"/>
          <w:szCs w:val="24"/>
        </w:rPr>
        <w:t>080-5684-9970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海寶勘一：千葉西</w:t>
      </w:r>
      <w:r w:rsidR="00A11FD4">
        <w:rPr>
          <w:rFonts w:ascii="ＭＳ Ｐ明朝" w:eastAsia="ＭＳ Ｐ明朝" w:hAnsi="ＭＳ Ｐ明朝"/>
          <w:sz w:val="24"/>
          <w:szCs w:val="24"/>
        </w:rPr>
        <w:t>RC（第3分区A）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090-3108-4357</w:t>
      </w:r>
    </w:p>
    <w:p w:rsidR="00C24C09" w:rsidRDefault="00C24C09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D82858" w:rsidRDefault="005F21C1" w:rsidP="00D82858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>15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5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19日（火）　9時から</w:t>
      </w:r>
      <w:r w:rsidR="005D0E45">
        <w:rPr>
          <w:rFonts w:ascii="ＭＳ Ｐ明朝" w:eastAsia="ＭＳ Ｐ明朝" w:hAnsi="ＭＳ Ｐ明朝"/>
          <w:sz w:val="24"/>
          <w:szCs w:val="24"/>
        </w:rPr>
        <w:t xml:space="preserve">　</w:t>
      </w:r>
    </w:p>
    <w:p w:rsidR="00B67868" w:rsidRDefault="008D09A0" w:rsidP="00D82858">
      <w:pPr>
        <w:snapToGrid w:val="0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517A6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="002517A6"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D82858">
      <w:pPr>
        <w:snapToGrid w:val="0"/>
        <w:ind w:firstLineChars="200" w:firstLine="48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（</w:t>
      </w:r>
      <w:r w:rsidR="009A71ED">
        <w:rPr>
          <w:rFonts w:ascii="ＭＳ Ｐ明朝" w:eastAsia="ＭＳ Ｐ明朝" w:hAnsi="ＭＳ Ｐ明朝" w:cs="ＭＳ 明朝"/>
          <w:sz w:val="24"/>
          <w:szCs w:val="24"/>
        </w:rPr>
        <w:t>2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）RLI卒後コース　2015年6月17日（水）13時から</w:t>
      </w:r>
      <w:r w:rsidR="00B55162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</w:t>
      </w:r>
      <w:r w:rsidR="005D0E45">
        <w:rPr>
          <w:rFonts w:ascii="ＭＳ Ｐ明朝" w:eastAsia="ＭＳ Ｐ明朝" w:hAnsi="ＭＳ Ｐ明朝" w:hint="eastAsia"/>
          <w:sz w:val="24"/>
          <w:szCs w:val="24"/>
        </w:rPr>
        <w:t>５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月</w:t>
      </w:r>
      <w:r w:rsidR="005D0E45">
        <w:rPr>
          <w:rFonts w:ascii="ＭＳ Ｐ明朝" w:eastAsia="ＭＳ Ｐ明朝" w:hAnsi="ＭＳ Ｐ明朝" w:hint="eastAsia"/>
          <w:sz w:val="24"/>
          <w:szCs w:val="24"/>
        </w:rPr>
        <w:t>２０日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6DE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344182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DD" w:rsidRDefault="00621DDD" w:rsidP="00B55162">
      <w:r>
        <w:separator/>
      </w:r>
    </w:p>
  </w:endnote>
  <w:endnote w:type="continuationSeparator" w:id="0">
    <w:p w:rsidR="00621DDD" w:rsidRDefault="00621DDD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DD" w:rsidRDefault="00621DDD" w:rsidP="00B55162">
      <w:r>
        <w:separator/>
      </w:r>
    </w:p>
  </w:footnote>
  <w:footnote w:type="continuationSeparator" w:id="0">
    <w:p w:rsidR="00621DDD" w:rsidRDefault="00621DDD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34E4C"/>
    <w:rsid w:val="00044614"/>
    <w:rsid w:val="000524EE"/>
    <w:rsid w:val="00084D7F"/>
    <w:rsid w:val="000A4CEA"/>
    <w:rsid w:val="001501D5"/>
    <w:rsid w:val="00150AFA"/>
    <w:rsid w:val="00175877"/>
    <w:rsid w:val="00184E48"/>
    <w:rsid w:val="00196053"/>
    <w:rsid w:val="001B6A20"/>
    <w:rsid w:val="001F5631"/>
    <w:rsid w:val="002334B6"/>
    <w:rsid w:val="00244C5E"/>
    <w:rsid w:val="002517A6"/>
    <w:rsid w:val="00253FB4"/>
    <w:rsid w:val="002554A0"/>
    <w:rsid w:val="0027590C"/>
    <w:rsid w:val="002B2EF0"/>
    <w:rsid w:val="002B5FB1"/>
    <w:rsid w:val="002B6B31"/>
    <w:rsid w:val="002C1E38"/>
    <w:rsid w:val="002C2FD5"/>
    <w:rsid w:val="002F1D58"/>
    <w:rsid w:val="003038B3"/>
    <w:rsid w:val="00325660"/>
    <w:rsid w:val="00331A22"/>
    <w:rsid w:val="00344182"/>
    <w:rsid w:val="003704EC"/>
    <w:rsid w:val="00373328"/>
    <w:rsid w:val="00375EC3"/>
    <w:rsid w:val="00391D5D"/>
    <w:rsid w:val="003D42AE"/>
    <w:rsid w:val="003E5813"/>
    <w:rsid w:val="0043431D"/>
    <w:rsid w:val="00434556"/>
    <w:rsid w:val="00475D3E"/>
    <w:rsid w:val="00495AFB"/>
    <w:rsid w:val="004A2F32"/>
    <w:rsid w:val="004A5B08"/>
    <w:rsid w:val="005568FE"/>
    <w:rsid w:val="0058458E"/>
    <w:rsid w:val="00592090"/>
    <w:rsid w:val="005930CF"/>
    <w:rsid w:val="005D0E45"/>
    <w:rsid w:val="005E40B7"/>
    <w:rsid w:val="005F21C1"/>
    <w:rsid w:val="00615811"/>
    <w:rsid w:val="00615950"/>
    <w:rsid w:val="00621DDD"/>
    <w:rsid w:val="00624789"/>
    <w:rsid w:val="00640A2C"/>
    <w:rsid w:val="0064411F"/>
    <w:rsid w:val="00651762"/>
    <w:rsid w:val="006553D7"/>
    <w:rsid w:val="006841C1"/>
    <w:rsid w:val="00694DA9"/>
    <w:rsid w:val="006A79FC"/>
    <w:rsid w:val="006C4EE5"/>
    <w:rsid w:val="006F57BF"/>
    <w:rsid w:val="007008A1"/>
    <w:rsid w:val="00701A6B"/>
    <w:rsid w:val="00705C31"/>
    <w:rsid w:val="0072563F"/>
    <w:rsid w:val="00791370"/>
    <w:rsid w:val="007B1814"/>
    <w:rsid w:val="007C1887"/>
    <w:rsid w:val="007C2F02"/>
    <w:rsid w:val="007C42E9"/>
    <w:rsid w:val="007E3D78"/>
    <w:rsid w:val="0083195A"/>
    <w:rsid w:val="00853184"/>
    <w:rsid w:val="0086308F"/>
    <w:rsid w:val="008665D7"/>
    <w:rsid w:val="008B347D"/>
    <w:rsid w:val="008C0BE2"/>
    <w:rsid w:val="008D09A0"/>
    <w:rsid w:val="00911EB7"/>
    <w:rsid w:val="00925C16"/>
    <w:rsid w:val="00995FBE"/>
    <w:rsid w:val="009A71ED"/>
    <w:rsid w:val="00A03C1E"/>
    <w:rsid w:val="00A11FD4"/>
    <w:rsid w:val="00A13A35"/>
    <w:rsid w:val="00A46576"/>
    <w:rsid w:val="00A95530"/>
    <w:rsid w:val="00AB1757"/>
    <w:rsid w:val="00AB4A16"/>
    <w:rsid w:val="00AC2B06"/>
    <w:rsid w:val="00B2622B"/>
    <w:rsid w:val="00B2735F"/>
    <w:rsid w:val="00B370F5"/>
    <w:rsid w:val="00B4223A"/>
    <w:rsid w:val="00B55162"/>
    <w:rsid w:val="00B67868"/>
    <w:rsid w:val="00B747D6"/>
    <w:rsid w:val="00B92A52"/>
    <w:rsid w:val="00BE0947"/>
    <w:rsid w:val="00BE5AB0"/>
    <w:rsid w:val="00C24C09"/>
    <w:rsid w:val="00C276BC"/>
    <w:rsid w:val="00C30534"/>
    <w:rsid w:val="00C508F2"/>
    <w:rsid w:val="00C85DE4"/>
    <w:rsid w:val="00CA15E0"/>
    <w:rsid w:val="00CA7100"/>
    <w:rsid w:val="00CB6560"/>
    <w:rsid w:val="00CF6DEC"/>
    <w:rsid w:val="00D20E1E"/>
    <w:rsid w:val="00D25EFF"/>
    <w:rsid w:val="00D736D2"/>
    <w:rsid w:val="00D82461"/>
    <w:rsid w:val="00D82858"/>
    <w:rsid w:val="00D82E2E"/>
    <w:rsid w:val="00D84D3B"/>
    <w:rsid w:val="00E0141F"/>
    <w:rsid w:val="00E5739B"/>
    <w:rsid w:val="00E62DDF"/>
    <w:rsid w:val="00E67E52"/>
    <w:rsid w:val="00E86CF2"/>
    <w:rsid w:val="00EB068C"/>
    <w:rsid w:val="00ED45CB"/>
    <w:rsid w:val="00ED5D4D"/>
    <w:rsid w:val="00EF7C7F"/>
    <w:rsid w:val="00F30220"/>
    <w:rsid w:val="00F33C31"/>
    <w:rsid w:val="00F3648C"/>
    <w:rsid w:val="00F42D2C"/>
    <w:rsid w:val="00F716DF"/>
    <w:rsid w:val="00F97A9E"/>
    <w:rsid w:val="00FA039D"/>
    <w:rsid w:val="00FE2A6C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05FE8-850E-4DFC-8D2E-7085F7D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kaihou@cn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44D9-729A-4A9F-B632-B69CD77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KSK海寶勘一</cp:lastModifiedBy>
  <cp:revision>41</cp:revision>
  <cp:lastPrinted>2014-12-29T17:40:00Z</cp:lastPrinted>
  <dcterms:created xsi:type="dcterms:W3CDTF">2014-07-07T05:31:00Z</dcterms:created>
  <dcterms:modified xsi:type="dcterms:W3CDTF">2015-04-10T04:34:00Z</dcterms:modified>
</cp:coreProperties>
</file>