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48E" w:rsidRDefault="00EC58F1" w:rsidP="003D248E">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1A6F29F5" wp14:editId="35A95374">
                <wp:simplePos x="0" y="0"/>
                <wp:positionH relativeFrom="margin">
                  <wp:posOffset>-89536</wp:posOffset>
                </wp:positionH>
                <wp:positionV relativeFrom="paragraph">
                  <wp:posOffset>234950</wp:posOffset>
                </wp:positionV>
                <wp:extent cx="5591175" cy="685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591175" cy="6858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ED734" id="正方形/長方形 3" o:spid="_x0000_s1026" style="position:absolute;left:0;text-align:left;margin-left:-7.05pt;margin-top:18.5pt;width:440.2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" filled="f" strokecolor="#243f60 [1604]" strokeweight="1.5pt">
                <w10:wrap anchorx="margin"/>
              </v:rect>
            </w:pict>
          </mc:Fallback>
        </mc:AlternateContent>
      </w:r>
      <w:r w:rsidR="003D248E">
        <w:rPr>
          <w:rFonts w:ascii="ＭＳ Ｐゴシック" w:eastAsia="ＭＳ Ｐゴシック" w:hAnsi="ＭＳ Ｐゴシック" w:hint="eastAsia"/>
        </w:rPr>
        <w:t>◆</w:t>
      </w:r>
      <w:r w:rsidR="007B3019">
        <w:rPr>
          <w:rFonts w:ascii="ＭＳ Ｐゴシック" w:eastAsia="ＭＳ Ｐゴシック" w:hAnsi="ＭＳ Ｐゴシック" w:hint="eastAsia"/>
        </w:rPr>
        <w:t>奉仕プロジェクト委員会　　　Ｎｅｗｓｌｅｔｔｅｒ　第１号（７</w:t>
      </w:r>
      <w:r w:rsidR="003D248E">
        <w:rPr>
          <w:rFonts w:ascii="ＭＳ Ｐゴシック" w:eastAsia="ＭＳ Ｐゴシック" w:hAnsi="ＭＳ Ｐゴシック" w:hint="eastAsia"/>
        </w:rPr>
        <w:t>月号）</w:t>
      </w:r>
    </w:p>
    <w:p w:rsidR="003D248E" w:rsidRDefault="00F078B8" w:rsidP="003D248E">
      <w:pPr>
        <w:rPr>
          <w:rFonts w:ascii="ＭＳ Ｐゴシック" w:eastAsia="ＭＳ Ｐゴシック" w:hAnsi="ＭＳ Ｐゴシック"/>
        </w:rPr>
      </w:pPr>
      <w:r>
        <w:rPr>
          <w:rFonts w:ascii="ＭＳ Ｐゴシック" w:eastAsia="ＭＳ Ｐゴシック" w:hAnsi="ＭＳ Ｐゴシック" w:hint="eastAsia"/>
        </w:rPr>
        <w:t>社会奉仕・国際奉仕</w:t>
      </w:r>
      <w:r w:rsidR="003D248E">
        <w:rPr>
          <w:rFonts w:ascii="ＭＳ Ｐゴシック" w:eastAsia="ＭＳ Ｐゴシック" w:hAnsi="ＭＳ Ｐゴシック" w:hint="eastAsia"/>
        </w:rPr>
        <w:t>情報を迅速に提供するために、ニュースレターを、Ｅメールにて発刊します（地区ホームページで閲覧可能）。Ｅメール配信が可能なクラブすべての方への配信と共に、例会時における委員会報告を必ずしていただきますようお願い申し上げます。</w:t>
      </w:r>
    </w:p>
    <w:p w:rsidR="003D248E" w:rsidRDefault="003D248E" w:rsidP="003D248E">
      <w:pPr>
        <w:rPr>
          <w:rFonts w:ascii="ＭＳ Ｐゴシック" w:eastAsia="ＭＳ Ｐゴシック" w:hAnsi="ＭＳ Ｐゴシック"/>
        </w:rPr>
      </w:pPr>
    </w:p>
    <w:p w:rsidR="00685F1A" w:rsidRPr="00132D7D" w:rsidRDefault="003D248E" w:rsidP="003D248E">
      <w:pPr>
        <w:ind w:left="945" w:hangingChars="450" w:hanging="945"/>
        <w:rPr>
          <w:rFonts w:ascii="ＭＳ Ｐゴシック" w:eastAsia="ＭＳ Ｐゴシック" w:hAnsi="ＭＳ Ｐゴシック"/>
          <w:b/>
        </w:rPr>
      </w:pPr>
      <w:r>
        <w:rPr>
          <w:rFonts w:ascii="ＭＳ Ｐゴシック" w:eastAsia="ＭＳ Ｐゴシック" w:hAnsi="ＭＳ Ｐゴシック" w:hint="eastAsia"/>
        </w:rPr>
        <w:t>News　1.</w:t>
      </w:r>
      <w:r w:rsidR="00685F1A" w:rsidRPr="00132D7D">
        <w:rPr>
          <w:rFonts w:hint="eastAsia"/>
          <w:b/>
        </w:rPr>
        <w:t xml:space="preserve"> </w:t>
      </w:r>
      <w:r w:rsidR="00685F1A" w:rsidRPr="00132D7D">
        <w:rPr>
          <w:rFonts w:ascii="ＭＳ Ｐゴシック" w:eastAsia="ＭＳ Ｐゴシック" w:hAnsi="ＭＳ Ｐゴシック" w:hint="eastAsia"/>
          <w:b/>
        </w:rPr>
        <w:t>2015年サンパウロ国際大会の開催日程が変更に</w:t>
      </w:r>
    </w:p>
    <w:p w:rsidR="00685F1A" w:rsidRDefault="00685F1A" w:rsidP="00685F1A">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国際ロータリーのゲイリー・ホァン会長とRI理事会は、2015年にサンパウロ（ブラジル）</w:t>
      </w:r>
    </w:p>
    <w:p w:rsidR="00685F1A" w:rsidRDefault="00685F1A" w:rsidP="00685F1A">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で開催されるロータリー国際大会の日程を</w:t>
      </w:r>
      <w:r w:rsidRPr="00685F1A">
        <w:rPr>
          <w:rFonts w:ascii="ＭＳ Ｐゴシック" w:eastAsia="ＭＳ Ｐゴシック" w:hAnsi="ＭＳ Ｐゴシック" w:hint="eastAsia"/>
          <w:b/>
        </w:rPr>
        <w:t>、6月6日（土）～9日（火）</w:t>
      </w:r>
      <w:r w:rsidRPr="00685F1A">
        <w:rPr>
          <w:rFonts w:ascii="ＭＳ Ｐゴシック" w:eastAsia="ＭＳ Ｐゴシック" w:hAnsi="ＭＳ Ｐゴシック" w:hint="eastAsia"/>
        </w:rPr>
        <w:t>に変更することを</w:t>
      </w:r>
    </w:p>
    <w:p w:rsidR="002960CB" w:rsidRDefault="00685F1A" w:rsidP="00685F1A">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決定しました。</w:t>
      </w:r>
    </w:p>
    <w:p w:rsidR="002960CB" w:rsidRDefault="00685F1A" w:rsidP="00685F1A">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この日程変更の理由は、大会初日となる予定だった6月7日（日）にサンパウロ市で大</w:t>
      </w:r>
    </w:p>
    <w:p w:rsidR="00380267" w:rsidRDefault="00685F1A" w:rsidP="00685F1A">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規模なパレードが行われ、深刻な交通渋滞などの混乱が予想されるためです。開幕を</w:t>
      </w:r>
    </w:p>
    <w:p w:rsidR="00380267" w:rsidRDefault="00685F1A" w:rsidP="00685F1A">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前日の土曜日に変更することで、交通渋滞を緩和し、開会本会議場に向かうロータリー</w:t>
      </w:r>
    </w:p>
    <w:p w:rsidR="00380267" w:rsidRDefault="00685F1A" w:rsidP="00685F1A">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会員の移動がスムーズになると予想されます。また、この変更により、土曜日の晩に予</w:t>
      </w:r>
    </w:p>
    <w:p w:rsidR="00380267" w:rsidRDefault="00685F1A" w:rsidP="00685F1A">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定されている「ロータリーカーニバル」に出席しやすくなるというメリットがあります。</w:t>
      </w:r>
    </w:p>
    <w:p w:rsidR="00380267" w:rsidRDefault="00685F1A" w:rsidP="00132D7D">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この日程変更について、クラブのウェブサイトや年間行事予定表、会報などに情報を載</w:t>
      </w:r>
    </w:p>
    <w:p w:rsidR="00685F1A" w:rsidRDefault="00685F1A" w:rsidP="00132D7D">
      <w:pPr>
        <w:ind w:leftChars="400" w:left="945" w:hangingChars="50" w:hanging="105"/>
        <w:rPr>
          <w:rFonts w:ascii="ＭＳ Ｐゴシック" w:eastAsia="ＭＳ Ｐゴシック" w:hAnsi="ＭＳ Ｐゴシック"/>
        </w:rPr>
      </w:pPr>
      <w:r w:rsidRPr="00685F1A">
        <w:rPr>
          <w:rFonts w:ascii="ＭＳ Ｐゴシック" w:eastAsia="ＭＳ Ｐゴシック" w:hAnsi="ＭＳ Ｐゴシック" w:hint="eastAsia"/>
        </w:rPr>
        <w:t>せ、クラブ会員への周知にご協力いただきますようお願いいたします。</w:t>
      </w:r>
    </w:p>
    <w:p w:rsidR="002807EE" w:rsidRDefault="002807EE" w:rsidP="003D248E">
      <w:pPr>
        <w:ind w:left="1050" w:hangingChars="500" w:hanging="1050"/>
        <w:rPr>
          <w:rFonts w:ascii="ＭＳ Ｐゴシック" w:eastAsia="ＭＳ Ｐゴシック" w:hAnsi="ＭＳ Ｐゴシック"/>
        </w:rPr>
      </w:pPr>
    </w:p>
    <w:p w:rsidR="00522E0C" w:rsidRDefault="003D248E" w:rsidP="003D248E">
      <w:pPr>
        <w:ind w:left="1050" w:hangingChars="500" w:hanging="1050"/>
        <w:rPr>
          <w:rFonts w:ascii="ＭＳ Ｐゴシック" w:eastAsia="ＭＳ Ｐゴシック" w:hAnsi="ＭＳ Ｐゴシック"/>
        </w:rPr>
      </w:pPr>
      <w:r>
        <w:rPr>
          <w:rFonts w:ascii="ＭＳ Ｐゴシック" w:eastAsia="ＭＳ Ｐゴシック" w:hAnsi="ＭＳ Ｐゴシック" w:hint="eastAsia"/>
        </w:rPr>
        <w:t>News　２.</w:t>
      </w:r>
      <w:r w:rsidR="00A85572">
        <w:rPr>
          <w:rFonts w:ascii="ＭＳ Ｐゴシック" w:eastAsia="ＭＳ Ｐゴシック" w:hAnsi="ＭＳ Ｐゴシック"/>
        </w:rPr>
        <w:t xml:space="preserve"> </w:t>
      </w:r>
      <w:r w:rsidR="009014E6">
        <w:rPr>
          <w:rFonts w:ascii="ＭＳ Ｐゴシック" w:eastAsia="ＭＳ Ｐゴシック" w:hAnsi="ＭＳ Ｐゴシック" w:hint="eastAsia"/>
          <w:b/>
        </w:rPr>
        <w:t>奉仕プロジェクト委員会専用メールアドレス</w:t>
      </w:r>
      <w:r w:rsidR="00522E0C" w:rsidRPr="00522E0C">
        <w:rPr>
          <w:rFonts w:ascii="ＭＳ Ｐゴシック" w:eastAsia="ＭＳ Ｐゴシック" w:hAnsi="ＭＳ Ｐゴシック" w:hint="eastAsia"/>
          <w:b/>
        </w:rPr>
        <w:t>設置</w:t>
      </w:r>
      <w:r w:rsidR="009014E6" w:rsidRPr="009014E6">
        <w:rPr>
          <w:rFonts w:ascii="ＭＳ Ｐゴシック" w:eastAsia="ＭＳ Ｐゴシック" w:hAnsi="ＭＳ Ｐゴシック" w:hint="eastAsia"/>
          <w:b/>
        </w:rPr>
        <w:t>のお知らせ</w:t>
      </w:r>
    </w:p>
    <w:p w:rsidR="001D207F" w:rsidRDefault="002807EE" w:rsidP="00522E0C">
      <w:pPr>
        <w:ind w:leftChars="400" w:left="1050" w:hangingChars="100" w:hanging="210"/>
        <w:rPr>
          <w:rFonts w:ascii="ＭＳ Ｐゴシック" w:eastAsia="ＭＳ Ｐゴシック" w:hAnsi="ＭＳ Ｐゴシック"/>
        </w:rPr>
      </w:pPr>
      <w:r>
        <w:rPr>
          <w:rFonts w:ascii="ＭＳ Ｐゴシック" w:eastAsia="ＭＳ Ｐゴシック" w:hAnsi="ＭＳ Ｐゴシック" w:hint="eastAsia"/>
        </w:rPr>
        <w:t>奉仕プロジェクト</w:t>
      </w:r>
      <w:r w:rsidR="003D248E">
        <w:rPr>
          <w:rFonts w:ascii="ＭＳ Ｐゴシック" w:eastAsia="ＭＳ Ｐゴシック" w:hAnsi="ＭＳ Ｐゴシック" w:hint="eastAsia"/>
        </w:rPr>
        <w:t>委員会専用メールアドレスを設置しましたので、</w:t>
      </w:r>
      <w:r w:rsidR="001D207F">
        <w:rPr>
          <w:rFonts w:ascii="ＭＳ Ｐゴシック" w:eastAsia="ＭＳ Ｐゴシック" w:hAnsi="ＭＳ Ｐゴシック" w:hint="eastAsia"/>
        </w:rPr>
        <w:t>ご意見、ご質問、</w:t>
      </w:r>
      <w:r w:rsidR="003D248E">
        <w:rPr>
          <w:rFonts w:ascii="ＭＳ Ｐゴシック" w:eastAsia="ＭＳ Ｐゴシック" w:hAnsi="ＭＳ Ｐゴシック" w:hint="eastAsia"/>
        </w:rPr>
        <w:t>お問</w:t>
      </w:r>
    </w:p>
    <w:p w:rsidR="003D248E" w:rsidRDefault="003D248E" w:rsidP="00522E0C">
      <w:pPr>
        <w:ind w:leftChars="400" w:left="1050" w:hangingChars="100" w:hanging="210"/>
        <w:rPr>
          <w:rFonts w:ascii="ＭＳ Ｐゴシック" w:eastAsia="ＭＳ Ｐゴシック" w:hAnsi="ＭＳ Ｐゴシック"/>
        </w:rPr>
      </w:pPr>
      <w:r>
        <w:rPr>
          <w:rFonts w:ascii="ＭＳ Ｐゴシック" w:eastAsia="ＭＳ Ｐゴシック" w:hAnsi="ＭＳ Ｐゴシック" w:hint="eastAsia"/>
        </w:rPr>
        <w:t>い合わせ</w:t>
      </w:r>
      <w:r w:rsidR="00A71F5A">
        <w:rPr>
          <w:rFonts w:ascii="ＭＳ Ｐゴシック" w:eastAsia="ＭＳ Ｐゴシック" w:hAnsi="ＭＳ Ｐゴシック" w:hint="eastAsia"/>
        </w:rPr>
        <w:t>、資料請求</w:t>
      </w:r>
      <w:r>
        <w:rPr>
          <w:rFonts w:ascii="ＭＳ Ｐゴシック" w:eastAsia="ＭＳ Ｐゴシック" w:hAnsi="ＭＳ Ｐゴシック" w:hint="eastAsia"/>
        </w:rPr>
        <w:t>等ございましたら以下のＥメールアドレスへ</w:t>
      </w:r>
      <w:r w:rsidR="001D207F">
        <w:rPr>
          <w:rFonts w:ascii="ＭＳ Ｐゴシック" w:eastAsia="ＭＳ Ｐゴシック" w:hAnsi="ＭＳ Ｐゴシック" w:hint="eastAsia"/>
        </w:rPr>
        <w:t>どしどし</w:t>
      </w:r>
      <w:r w:rsidR="004727FD">
        <w:rPr>
          <w:rFonts w:ascii="ＭＳ Ｐゴシック" w:eastAsia="ＭＳ Ｐゴシック" w:hAnsi="ＭＳ Ｐゴシック" w:hint="eastAsia"/>
        </w:rPr>
        <w:t>とお寄せ下さい</w:t>
      </w:r>
      <w:r>
        <w:rPr>
          <w:rFonts w:ascii="ＭＳ Ｐゴシック" w:eastAsia="ＭＳ Ｐゴシック" w:hAnsi="ＭＳ Ｐゴシック" w:hint="eastAsia"/>
        </w:rPr>
        <w:t>。</w:t>
      </w:r>
    </w:p>
    <w:p w:rsidR="003D248E" w:rsidRPr="002831F5" w:rsidRDefault="003D248E" w:rsidP="003D248E">
      <w:pPr>
        <w:ind w:left="1050" w:hangingChars="500" w:hanging="1050"/>
        <w:rPr>
          <w:rFonts w:asciiTheme="majorEastAsia" w:eastAsiaTheme="majorEastAsia" w:hAnsiTheme="majorEastAsia"/>
        </w:rPr>
      </w:pPr>
      <w:r>
        <w:rPr>
          <w:rFonts w:ascii="ＭＳ Ｐゴシック" w:eastAsia="ＭＳ Ｐゴシック" w:hAnsi="ＭＳ Ｐゴシック" w:hint="eastAsia"/>
        </w:rPr>
        <w:t xml:space="preserve">　　　　　　　※Ｅメールアドレス：　</w:t>
      </w:r>
      <w:hyperlink r:id="rId6" w:history="1">
        <w:r w:rsidR="00523DC5" w:rsidRPr="002831F5">
          <w:rPr>
            <w:rStyle w:val="ad"/>
            <w:rFonts w:asciiTheme="majorEastAsia" w:eastAsiaTheme="majorEastAsia" w:hAnsiTheme="majorEastAsia"/>
          </w:rPr>
          <w:t>housiprojekuto14-15@rid2790.jp</w:t>
        </w:r>
      </w:hyperlink>
    </w:p>
    <w:p w:rsidR="00523DC5" w:rsidRDefault="00523DC5" w:rsidP="003D248E">
      <w:pPr>
        <w:ind w:left="1050" w:hangingChars="500" w:hanging="1050"/>
        <w:rPr>
          <w:rFonts w:ascii="ＭＳ Ｐゴシック" w:eastAsia="ＭＳ Ｐゴシック" w:hAnsi="ＭＳ Ｐゴシック"/>
        </w:rPr>
      </w:pPr>
    </w:p>
    <w:p w:rsidR="00C56F80" w:rsidRDefault="003D248E" w:rsidP="004F60C9">
      <w:pPr>
        <w:ind w:left="1050" w:hangingChars="500" w:hanging="1050"/>
        <w:rPr>
          <w:rFonts w:ascii="ＭＳ Ｐゴシック" w:eastAsia="ＭＳ Ｐゴシック" w:hAnsi="ＭＳ Ｐゴシック"/>
        </w:rPr>
      </w:pPr>
      <w:r>
        <w:rPr>
          <w:rFonts w:ascii="ＭＳ Ｐゴシック" w:eastAsia="ＭＳ Ｐゴシック" w:hAnsi="ＭＳ Ｐゴシック" w:hint="eastAsia"/>
        </w:rPr>
        <w:t xml:space="preserve">News　３. </w:t>
      </w:r>
      <w:r w:rsidR="00A35B24" w:rsidRPr="00A35B24">
        <w:rPr>
          <w:rFonts w:ascii="ＭＳ Ｐゴシック" w:eastAsia="ＭＳ Ｐゴシック" w:hAnsi="ＭＳ Ｐゴシック" w:hint="eastAsia"/>
          <w:b/>
        </w:rPr>
        <w:t>早い時期での委員会目標（奉仕プロジェクトの立案・策定）を</w:t>
      </w:r>
      <w:r w:rsidR="00A35B24">
        <w:rPr>
          <w:rFonts w:ascii="ＭＳ Ｐゴシック" w:eastAsia="ＭＳ Ｐゴシック" w:hAnsi="ＭＳ Ｐゴシック" w:hint="eastAsia"/>
          <w:b/>
        </w:rPr>
        <w:t xml:space="preserve">　</w:t>
      </w:r>
    </w:p>
    <w:p w:rsidR="00522E0C" w:rsidRDefault="00CF43EA" w:rsidP="00293D1B">
      <w:pPr>
        <w:ind w:leftChars="428" w:left="899"/>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前年度</w:t>
      </w:r>
      <w:r w:rsidR="00522E0C">
        <w:rPr>
          <w:rFonts w:ascii="ＭＳ Ｐゴシック" w:eastAsia="ＭＳ Ｐゴシック" w:hAnsi="ＭＳ Ｐゴシック" w:hint="eastAsia"/>
          <w:noProof/>
          <w:szCs w:val="21"/>
        </w:rPr>
        <w:t>（関口Ｇ年度）</w:t>
      </w:r>
      <w:r w:rsidR="00522E0C" w:rsidRPr="00A13FB9">
        <w:rPr>
          <w:rFonts w:ascii="ＭＳ Ｐゴシック" w:eastAsia="ＭＳ Ｐゴシック" w:hAnsi="ＭＳ Ｐゴシック" w:hint="eastAsia"/>
          <w:noProof/>
          <w:szCs w:val="21"/>
        </w:rPr>
        <w:t>は</w:t>
      </w:r>
      <w:r w:rsidR="00522E0C">
        <w:rPr>
          <w:rFonts w:ascii="ＭＳ Ｐゴシック" w:eastAsia="ＭＳ Ｐゴシック" w:hAnsi="ＭＳ Ｐゴシック" w:hint="eastAsia"/>
          <w:noProof/>
          <w:szCs w:val="21"/>
        </w:rPr>
        <w:t>、</w:t>
      </w:r>
      <w:r w:rsidR="009014E6">
        <w:rPr>
          <w:rFonts w:ascii="ＭＳ Ｐゴシック" w:eastAsia="ＭＳ Ｐゴシック" w:hAnsi="ＭＳ Ｐゴシック" w:hint="eastAsia"/>
          <w:noProof/>
          <w:szCs w:val="21"/>
        </w:rPr>
        <w:t>ロータリーの補助金の</w:t>
      </w:r>
      <w:r w:rsidR="00522E0C">
        <w:rPr>
          <w:rFonts w:ascii="ＭＳ Ｐゴシック" w:eastAsia="ＭＳ Ｐゴシック" w:hAnsi="ＭＳ Ｐゴシック" w:hint="eastAsia"/>
          <w:noProof/>
          <w:szCs w:val="21"/>
        </w:rPr>
        <w:t>申請数１８件（社会奉仕１４件＋国際奉仕４件）、対象クラブ数１８クラブ（社会奉仕１４クラブ＋国際奉仕４クラブ</w:t>
      </w:r>
      <w:r w:rsidR="00522E0C" w:rsidRPr="006721D3">
        <w:rPr>
          <w:rFonts w:ascii="ＭＳ Ｐゴシック" w:eastAsia="ＭＳ Ｐゴシック" w:hAnsi="ＭＳ Ｐゴシック" w:hint="eastAsia"/>
          <w:noProof/>
          <w:szCs w:val="21"/>
        </w:rPr>
        <w:t>）</w:t>
      </w:r>
      <w:r w:rsidR="00522E0C">
        <w:rPr>
          <w:rFonts w:ascii="ＭＳ Ｐゴシック" w:eastAsia="ＭＳ Ｐゴシック" w:hAnsi="ＭＳ Ｐゴシック" w:hint="eastAsia"/>
          <w:noProof/>
          <w:szCs w:val="21"/>
        </w:rPr>
        <w:t>でしたが、地区内クラブの会長・幹事様及び、</w:t>
      </w:r>
      <w:r>
        <w:rPr>
          <w:rFonts w:ascii="ＭＳ Ｐゴシック" w:eastAsia="ＭＳ Ｐゴシック" w:hAnsi="ＭＳ Ｐゴシック" w:hint="eastAsia"/>
          <w:noProof/>
          <w:szCs w:val="21"/>
        </w:rPr>
        <w:t>ご担当委員長様の</w:t>
      </w:r>
      <w:r w:rsidR="009014E6">
        <w:rPr>
          <w:rFonts w:ascii="ＭＳ Ｐゴシック" w:eastAsia="ＭＳ Ｐゴシック" w:hAnsi="ＭＳ Ｐゴシック" w:hint="eastAsia"/>
          <w:noProof/>
          <w:szCs w:val="21"/>
        </w:rPr>
        <w:t>ご協力</w:t>
      </w:r>
      <w:r w:rsidR="00522E0C" w:rsidRPr="00652BA6">
        <w:rPr>
          <w:rFonts w:ascii="ＭＳ Ｐゴシック" w:eastAsia="ＭＳ Ｐゴシック" w:hAnsi="ＭＳ Ｐゴシック" w:hint="eastAsia"/>
          <w:noProof/>
          <w:szCs w:val="21"/>
        </w:rPr>
        <w:t>により、</w:t>
      </w:r>
      <w:r>
        <w:rPr>
          <w:rFonts w:ascii="ＭＳ Ｐゴシック" w:eastAsia="ＭＳ Ｐゴシック" w:hAnsi="ＭＳ Ｐゴシック" w:hint="eastAsia"/>
          <w:noProof/>
          <w:szCs w:val="21"/>
        </w:rPr>
        <w:t>今年度</w:t>
      </w:r>
      <w:r w:rsidR="00522E0C">
        <w:rPr>
          <w:rFonts w:ascii="ＭＳ Ｐゴシック" w:eastAsia="ＭＳ Ｐゴシック" w:hAnsi="ＭＳ Ｐゴシック" w:hint="eastAsia"/>
          <w:noProof/>
          <w:szCs w:val="21"/>
        </w:rPr>
        <w:t>（宇佐見Ｇ年度）は、申請数２７件（社会奉仕１９件＋国際奉仕８</w:t>
      </w:r>
      <w:r w:rsidR="00522E0C" w:rsidRPr="006721D3">
        <w:rPr>
          <w:rFonts w:ascii="ＭＳ Ｐゴシック" w:eastAsia="ＭＳ Ｐゴシック" w:hAnsi="ＭＳ Ｐゴシック" w:hint="eastAsia"/>
          <w:noProof/>
          <w:szCs w:val="21"/>
        </w:rPr>
        <w:t>件）</w:t>
      </w:r>
      <w:r w:rsidR="00522E0C">
        <w:rPr>
          <w:rFonts w:ascii="ＭＳ Ｐゴシック" w:eastAsia="ＭＳ Ｐゴシック" w:hAnsi="ＭＳ Ｐゴシック" w:hint="eastAsia"/>
          <w:noProof/>
          <w:szCs w:val="21"/>
        </w:rPr>
        <w:t>、対象クラブ数３０クラブ（社会奉仕２０クラブ＋国際奉仕１０クラブ</w:t>
      </w:r>
      <w:r w:rsidR="00522E0C" w:rsidRPr="006721D3">
        <w:rPr>
          <w:rFonts w:ascii="ＭＳ Ｐゴシック" w:eastAsia="ＭＳ Ｐゴシック" w:hAnsi="ＭＳ Ｐゴシック" w:hint="eastAsia"/>
          <w:noProof/>
          <w:szCs w:val="21"/>
        </w:rPr>
        <w:t>）</w:t>
      </w:r>
      <w:r w:rsidR="00522E0C">
        <w:rPr>
          <w:rFonts w:ascii="ＭＳ Ｐゴシック" w:eastAsia="ＭＳ Ｐゴシック" w:hAnsi="ＭＳ Ｐゴシック" w:hint="eastAsia"/>
          <w:noProof/>
          <w:szCs w:val="21"/>
        </w:rPr>
        <w:t>と全体的に大幅に躍進しました。</w:t>
      </w:r>
      <w:r w:rsidR="00597D82">
        <w:rPr>
          <w:rFonts w:ascii="ＭＳ Ｐゴシック" w:eastAsia="ＭＳ Ｐゴシック" w:hAnsi="ＭＳ Ｐゴシック" w:hint="eastAsia"/>
          <w:noProof/>
          <w:szCs w:val="21"/>
        </w:rPr>
        <w:t>今年度も</w:t>
      </w:r>
      <w:r>
        <w:rPr>
          <w:rFonts w:ascii="ＭＳ Ｐゴシック" w:eastAsia="ＭＳ Ｐゴシック" w:hAnsi="ＭＳ Ｐゴシック" w:hint="eastAsia"/>
          <w:noProof/>
          <w:szCs w:val="21"/>
        </w:rPr>
        <w:t>出来るだけロータリーの補助金を使っていただいてクラブの活性化に繋がるような</w:t>
      </w:r>
      <w:r w:rsidRPr="00CF43EA">
        <w:rPr>
          <w:rFonts w:ascii="ＭＳ Ｐゴシック" w:eastAsia="ＭＳ Ｐゴシック" w:hAnsi="ＭＳ Ｐゴシック" w:hint="eastAsia"/>
          <w:noProof/>
          <w:szCs w:val="21"/>
        </w:rPr>
        <w:t>早い時期での委員会目標（奉仕プロジェクトの立案・策定）を</w:t>
      </w:r>
      <w:r w:rsidR="0014394B">
        <w:rPr>
          <w:rFonts w:ascii="ＭＳ Ｐゴシック" w:eastAsia="ＭＳ Ｐゴシック" w:hAnsi="ＭＳ Ｐゴシック" w:hint="eastAsia"/>
          <w:noProof/>
          <w:szCs w:val="21"/>
        </w:rPr>
        <w:t>お立てになることを</w:t>
      </w:r>
      <w:bookmarkStart w:id="0" w:name="_GoBack"/>
      <w:bookmarkEnd w:id="0"/>
      <w:r w:rsidR="008A4EB7">
        <w:rPr>
          <w:rFonts w:ascii="ＭＳ Ｐゴシック" w:eastAsia="ＭＳ Ｐゴシック" w:hAnsi="ＭＳ Ｐゴシック" w:hint="eastAsia"/>
          <w:noProof/>
          <w:szCs w:val="21"/>
        </w:rPr>
        <w:t>お勧めします</w:t>
      </w:r>
      <w:r>
        <w:rPr>
          <w:rFonts w:ascii="ＭＳ Ｐゴシック" w:eastAsia="ＭＳ Ｐゴシック" w:hAnsi="ＭＳ Ｐゴシック" w:hint="eastAsia"/>
          <w:noProof/>
          <w:szCs w:val="21"/>
        </w:rPr>
        <w:t>。</w:t>
      </w:r>
    </w:p>
    <w:p w:rsidR="00293D1B" w:rsidRDefault="00293D1B" w:rsidP="00293D1B">
      <w:pPr>
        <w:jc w:val="left"/>
        <w:rPr>
          <w:rFonts w:ascii="ＭＳ Ｐゴシック" w:eastAsia="ＭＳ Ｐゴシック" w:hAnsi="ＭＳ Ｐゴシック"/>
          <w:noProof/>
          <w:szCs w:val="21"/>
        </w:rPr>
      </w:pPr>
    </w:p>
    <w:p w:rsidR="009014E6" w:rsidRPr="009014E6" w:rsidRDefault="00293D1B" w:rsidP="00293D1B">
      <w:pPr>
        <w:jc w:val="left"/>
        <w:rPr>
          <w:rFonts w:ascii="ＭＳ Ｐゴシック" w:eastAsia="ＭＳ Ｐゴシック" w:hAnsi="ＭＳ Ｐゴシック"/>
          <w:b/>
          <w:noProof/>
          <w:szCs w:val="21"/>
        </w:rPr>
      </w:pPr>
      <w:r w:rsidRPr="00293D1B">
        <w:rPr>
          <w:rFonts w:ascii="ＭＳ Ｐゴシック" w:eastAsia="ＭＳ Ｐゴシック" w:hAnsi="ＭＳ Ｐゴシック" w:hint="eastAsia"/>
          <w:noProof/>
          <w:szCs w:val="21"/>
        </w:rPr>
        <w:t xml:space="preserve">News　</w:t>
      </w:r>
      <w:r>
        <w:rPr>
          <w:rFonts w:ascii="ＭＳ Ｐゴシック" w:eastAsia="ＭＳ Ｐゴシック" w:hAnsi="ＭＳ Ｐゴシック" w:hint="eastAsia"/>
          <w:noProof/>
          <w:szCs w:val="21"/>
        </w:rPr>
        <w:t>４</w:t>
      </w:r>
      <w:r w:rsidRPr="00293D1B">
        <w:rPr>
          <w:rFonts w:ascii="ＭＳ Ｐゴシック" w:eastAsia="ＭＳ Ｐゴシック" w:hAnsi="ＭＳ Ｐゴシック" w:hint="eastAsia"/>
          <w:noProof/>
          <w:szCs w:val="21"/>
        </w:rPr>
        <w:t>.</w:t>
      </w:r>
      <w:r w:rsidR="00A85572">
        <w:rPr>
          <w:rFonts w:ascii="ＭＳ Ｐゴシック" w:eastAsia="ＭＳ Ｐゴシック" w:hAnsi="ＭＳ Ｐゴシック"/>
          <w:noProof/>
          <w:szCs w:val="21"/>
        </w:rPr>
        <w:t xml:space="preserve"> </w:t>
      </w:r>
      <w:r w:rsidRPr="00A85572">
        <w:rPr>
          <w:rFonts w:ascii="ＭＳ Ｐゴシック" w:eastAsia="ＭＳ Ｐゴシック" w:hAnsi="ＭＳ Ｐゴシック" w:hint="eastAsia"/>
          <w:b/>
          <w:noProof/>
          <w:szCs w:val="21"/>
        </w:rPr>
        <w:t>奉仕プロジェクトセミナー開催</w:t>
      </w:r>
      <w:r w:rsidR="009014E6">
        <w:rPr>
          <w:rFonts w:ascii="ＭＳ Ｐゴシック" w:eastAsia="ＭＳ Ｐゴシック" w:hAnsi="ＭＳ Ｐゴシック" w:hint="eastAsia"/>
          <w:b/>
          <w:noProof/>
          <w:szCs w:val="21"/>
        </w:rPr>
        <w:t>のお知らせ</w:t>
      </w:r>
    </w:p>
    <w:p w:rsidR="00293D1B" w:rsidRDefault="00293D1B" w:rsidP="00293D1B">
      <w:pPr>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 xml:space="preserve">　　　　　 すでにご案内の通りですが、</w:t>
      </w:r>
      <w:r w:rsidRPr="00293D1B">
        <w:rPr>
          <w:rFonts w:ascii="ＭＳ Ｐゴシック" w:eastAsia="ＭＳ Ｐゴシック" w:hAnsi="ＭＳ Ｐゴシック" w:hint="eastAsia"/>
          <w:noProof/>
          <w:szCs w:val="21"/>
        </w:rPr>
        <w:t>委員長欠席の場合は、代理の方の出席をお願い致します。</w:t>
      </w:r>
    </w:p>
    <w:p w:rsidR="00293D1B" w:rsidRPr="00293D1B" w:rsidRDefault="007B3019" w:rsidP="00A85572">
      <w:pPr>
        <w:ind w:firstLineChars="387" w:firstLine="813"/>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 xml:space="preserve">日　　時　</w:t>
      </w:r>
      <w:r w:rsidR="00293D1B" w:rsidRPr="00293D1B">
        <w:rPr>
          <w:rFonts w:ascii="ＭＳ Ｐゴシック" w:eastAsia="ＭＳ Ｐゴシック" w:hAnsi="ＭＳ Ｐゴシック" w:hint="eastAsia"/>
          <w:noProof/>
          <w:szCs w:val="21"/>
        </w:rPr>
        <w:t>２０１４年 ８月 １０日（日）　１２：３０　登録開始</w:t>
      </w:r>
      <w:r w:rsidR="00293D1B">
        <w:rPr>
          <w:rFonts w:ascii="ＭＳ Ｐゴシック" w:eastAsia="ＭＳ Ｐゴシック" w:hAnsi="ＭＳ Ｐゴシック" w:hint="eastAsia"/>
          <w:noProof/>
          <w:szCs w:val="21"/>
        </w:rPr>
        <w:t xml:space="preserve">　</w:t>
      </w:r>
      <w:r w:rsidR="00293D1B" w:rsidRPr="00293D1B">
        <w:rPr>
          <w:rFonts w:ascii="ＭＳ Ｐゴシック" w:eastAsia="ＭＳ Ｐゴシック" w:hAnsi="ＭＳ Ｐゴシック" w:hint="eastAsia"/>
          <w:noProof/>
          <w:szCs w:val="21"/>
        </w:rPr>
        <w:t>１３：３０　点鐘</w:t>
      </w:r>
      <w:r>
        <w:rPr>
          <w:rFonts w:ascii="ＭＳ Ｐゴシック" w:eastAsia="ＭＳ Ｐゴシック" w:hAnsi="ＭＳ Ｐゴシック" w:hint="eastAsia"/>
          <w:noProof/>
          <w:szCs w:val="21"/>
        </w:rPr>
        <w:t xml:space="preserve"> </w:t>
      </w:r>
      <w:r w:rsidRPr="007B3019">
        <w:rPr>
          <w:rFonts w:ascii="ＭＳ Ｐゴシック" w:eastAsia="ＭＳ Ｐゴシック" w:hAnsi="ＭＳ Ｐゴシック" w:hint="eastAsia"/>
          <w:noProof/>
          <w:szCs w:val="21"/>
        </w:rPr>
        <w:t>１６：３０　閉会</w:t>
      </w:r>
    </w:p>
    <w:p w:rsidR="00293D1B" w:rsidRPr="00293D1B" w:rsidRDefault="00293D1B" w:rsidP="007B3019">
      <w:pPr>
        <w:tabs>
          <w:tab w:val="left" w:pos="851"/>
        </w:tabs>
        <w:jc w:val="lef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 xml:space="preserve">　　　　  </w:t>
      </w:r>
      <w:r w:rsidR="007B3019">
        <w:rPr>
          <w:rFonts w:ascii="ＭＳ Ｐゴシック" w:eastAsia="ＭＳ Ｐゴシック" w:hAnsi="ＭＳ Ｐゴシック" w:hint="eastAsia"/>
          <w:noProof/>
          <w:szCs w:val="21"/>
        </w:rPr>
        <w:t xml:space="preserve">場　　所　</w:t>
      </w:r>
      <w:r w:rsidRPr="00293D1B">
        <w:rPr>
          <w:rFonts w:ascii="ＭＳ Ｐゴシック" w:eastAsia="ＭＳ Ｐゴシック" w:hAnsi="ＭＳ Ｐゴシック" w:hint="eastAsia"/>
          <w:noProof/>
          <w:szCs w:val="21"/>
        </w:rPr>
        <w:t>三井ガーデンホテル千葉　３Ｆ大宴会場「平安」</w:t>
      </w:r>
    </w:p>
    <w:p w:rsidR="00293D1B" w:rsidRDefault="00293D1B" w:rsidP="007B3019">
      <w:pPr>
        <w:ind w:firstLineChars="755" w:firstLine="1585"/>
        <w:jc w:val="left"/>
        <w:rPr>
          <w:rFonts w:ascii="ＭＳ Ｐゴシック" w:eastAsia="ＭＳ Ｐゴシック" w:hAnsi="ＭＳ Ｐゴシック"/>
          <w:noProof/>
          <w:szCs w:val="21"/>
        </w:rPr>
      </w:pPr>
      <w:r w:rsidRPr="00293D1B">
        <w:rPr>
          <w:rFonts w:ascii="ＭＳ Ｐゴシック" w:eastAsia="ＭＳ Ｐゴシック" w:hAnsi="ＭＳ Ｐゴシック" w:hint="eastAsia"/>
          <w:noProof/>
          <w:szCs w:val="21"/>
        </w:rPr>
        <w:t>千葉市中央区中央１－１１－１　ＴＥＬ：０４３－２２４－１１３１</w:t>
      </w:r>
    </w:p>
    <w:sectPr w:rsidR="00293D1B" w:rsidSect="007B3019">
      <w:headerReference w:type="default" r:id="rId7"/>
      <w:pgSz w:w="11906" w:h="16838"/>
      <w:pgMar w:top="1985" w:right="1701" w:bottom="567" w:left="1701" w:header="17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86" w:rsidRDefault="00C85986" w:rsidP="00BD6732">
      <w:r>
        <w:separator/>
      </w:r>
    </w:p>
  </w:endnote>
  <w:endnote w:type="continuationSeparator" w:id="0">
    <w:p w:rsidR="00C85986" w:rsidRDefault="00C85986"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86" w:rsidRDefault="00C85986" w:rsidP="00BD6732">
      <w:r>
        <w:separator/>
      </w:r>
    </w:p>
  </w:footnote>
  <w:footnote w:type="continuationSeparator" w:id="0">
    <w:p w:rsidR="00C85986" w:rsidRDefault="00C85986"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BE" w:rsidRDefault="00E603BE">
    <w:pPr>
      <w:pStyle w:val="a3"/>
      <w:rPr>
        <w:color w:val="0070C0"/>
      </w:rPr>
    </w:pPr>
  </w:p>
  <w:p w:rsidR="00E603BE" w:rsidRDefault="00E603BE">
    <w:pPr>
      <w:pStyle w:val="a3"/>
      <w:rPr>
        <w:color w:val="0070C0"/>
      </w:rPr>
    </w:pPr>
    <w:r>
      <w:rPr>
        <w:noProof/>
      </w:rPr>
      <w:drawing>
        <wp:anchor distT="0" distB="0" distL="114300" distR="114300" simplePos="0" relativeHeight="251664384" behindDoc="1" locked="0" layoutInCell="1" allowOverlap="1" wp14:anchorId="2538304C" wp14:editId="77A18E5A">
          <wp:simplePos x="0" y="0"/>
          <wp:positionH relativeFrom="margin">
            <wp:align>left</wp:align>
          </wp:positionH>
          <wp:positionV relativeFrom="paragraph">
            <wp:posOffset>3810</wp:posOffset>
          </wp:positionV>
          <wp:extent cx="495300" cy="659810"/>
          <wp:effectExtent l="0" t="0" r="0" b="6985"/>
          <wp:wrapNone/>
          <wp:docPr id="16415" name="Picture 2" descr="2014-15 Presidential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2014-15 Presidential The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59810"/>
                  </a:xfrm>
                  <a:prstGeom prst="rect">
                    <a:avLst/>
                  </a:prstGeom>
                  <a:noFill/>
                  <a:extLst/>
                </pic:spPr>
              </pic:pic>
            </a:graphicData>
          </a:graphic>
          <wp14:sizeRelH relativeFrom="page">
            <wp14:pctWidth>0</wp14:pctWidth>
          </wp14:sizeRelH>
          <wp14:sizeRelV relativeFrom="page">
            <wp14:pctHeight>0</wp14:pctHeight>
          </wp14:sizeRelV>
        </wp:anchor>
      </w:drawing>
    </w:r>
  </w:p>
  <w:p w:rsidR="00E603BE" w:rsidRDefault="00E603BE">
    <w:pPr>
      <w:pStyle w:val="a3"/>
      <w:rPr>
        <w:color w:val="0070C0"/>
      </w:rPr>
    </w:pPr>
  </w:p>
  <w:p w:rsidR="00BD6732" w:rsidRPr="006721DF" w:rsidRDefault="00907E5A" w:rsidP="00E603BE">
    <w:pPr>
      <w:pStyle w:val="a3"/>
      <w:ind w:firstLineChars="400" w:firstLine="840"/>
    </w:pPr>
    <w:r w:rsidRPr="00226C29">
      <w:rPr>
        <w:noProof/>
        <w:color w:val="0070C0"/>
      </w:rPr>
      <mc:AlternateContent>
        <mc:Choice Requires="wps">
          <w:drawing>
            <wp:anchor distT="0" distB="0" distL="114300" distR="114300" simplePos="0" relativeHeight="251660288" behindDoc="0" locked="0" layoutInCell="1" allowOverlap="1" wp14:anchorId="22F07B14" wp14:editId="7EAE7764">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2372E1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8873F3">
      <w:rPr>
        <w:rFonts w:hint="eastAsia"/>
        <w:color w:val="0070C0"/>
      </w:rPr>
      <w:t xml:space="preserve">  </w:t>
    </w:r>
    <w:r w:rsidR="00BD6732" w:rsidRPr="00226C29">
      <w:rPr>
        <w:rFonts w:ascii="DFKai-SB" w:eastAsia="DFKai-SB" w:hAnsi="DFKai-SB" w:hint="eastAsia"/>
        <w:color w:val="0000FF"/>
        <w:sz w:val="28"/>
        <w:szCs w:val="28"/>
      </w:rPr>
      <w:t xml:space="preserve">R.I　</w:t>
    </w:r>
    <w:r w:rsidRPr="00226C29">
      <w:rPr>
        <w:rFonts w:ascii="DFKai-SB" w:eastAsia="DFKai-SB" w:hAnsi="DFKai-SB" w:hint="eastAsia"/>
        <w:color w:val="0000FF"/>
        <w:sz w:val="28"/>
        <w:szCs w:val="28"/>
      </w:rPr>
      <w:t>Dist</w:t>
    </w:r>
    <w:r w:rsidR="00E824F2" w:rsidRPr="00226C29">
      <w:rPr>
        <w:rFonts w:ascii="DFKai-SB" w:eastAsia="DFKai-SB" w:hAnsi="DFKai-SB" w:hint="eastAsia"/>
        <w:color w:val="0000FF"/>
        <w:sz w:val="28"/>
        <w:szCs w:val="28"/>
      </w:rPr>
      <w:t>.</w:t>
    </w:r>
    <w:r w:rsidR="00E824F2" w:rsidRPr="00226C29">
      <w:rPr>
        <w:rFonts w:ascii="DFKai-SB" w:hAnsi="DFKai-SB" w:hint="eastAsia"/>
        <w:color w:val="0000FF"/>
        <w:sz w:val="28"/>
        <w:szCs w:val="28"/>
      </w:rPr>
      <w:t>2790</w:t>
    </w:r>
    <w:r w:rsidR="000D0903" w:rsidRPr="00226C29">
      <w:rPr>
        <w:rFonts w:ascii="DFKai-SB" w:eastAsia="DFKai-SB" w:hAnsi="DFKai-SB" w:hint="eastAsia"/>
        <w:color w:val="0000FF"/>
        <w:sz w:val="28"/>
        <w:szCs w:val="28"/>
      </w:rPr>
      <w:t xml:space="preserve"> </w:t>
    </w:r>
    <w:r w:rsidR="00E824F2" w:rsidRPr="00226C29">
      <w:rPr>
        <w:rFonts w:ascii="DFKai-SB" w:eastAsia="DFKai-SB" w:hAnsi="DFKai-SB" w:hint="eastAsia"/>
        <w:color w:val="0000FF"/>
        <w:sz w:val="28"/>
        <w:szCs w:val="28"/>
      </w:rPr>
      <w:t xml:space="preserve"> Service</w:t>
    </w:r>
    <w:r w:rsidR="000D0903" w:rsidRPr="00226C29">
      <w:rPr>
        <w:rFonts w:ascii="DFKai-SB" w:eastAsia="DFKai-SB" w:hAnsi="DFKai-SB"/>
        <w:color w:val="0000FF"/>
        <w:sz w:val="28"/>
        <w:szCs w:val="28"/>
      </w:rPr>
      <w:t xml:space="preserve"> Projects</w:t>
    </w:r>
    <w:r w:rsidR="000D0903" w:rsidRPr="00226C29">
      <w:rPr>
        <w:rFonts w:asciiTheme="minorEastAsia" w:hAnsiTheme="minorEastAsia" w:hint="eastAsia"/>
        <w:color w:val="0000FF"/>
        <w:sz w:val="28"/>
        <w:szCs w:val="28"/>
      </w:rPr>
      <w:t xml:space="preserve">　</w:t>
    </w:r>
    <w:r w:rsidR="000D0903" w:rsidRPr="00226C29">
      <w:rPr>
        <w:rFonts w:ascii="DFKai-SB" w:eastAsia="DFKai-SB" w:hAnsi="DFKai-SB" w:hint="eastAsia"/>
        <w:color w:val="0000FF"/>
        <w:sz w:val="28"/>
        <w:szCs w:val="28"/>
      </w:rPr>
      <w:t>2014-2015</w:t>
    </w:r>
    <w:r w:rsidR="00F8411A">
      <w:rPr>
        <w:rFonts w:ascii="DFKai-SB" w:eastAsia="DFKai-SB" w:hAnsi="DFKai-SB"/>
        <w:color w:val="0000FF"/>
        <w:sz w:val="28"/>
        <w:szCs w:val="28"/>
      </w:rPr>
      <w:t xml:space="preserve"> </w:t>
    </w:r>
  </w:p>
  <w:p w:rsidR="00BD6732" w:rsidRPr="00226C29" w:rsidRDefault="00C5118F">
    <w:pPr>
      <w:pStyle w:val="a3"/>
      <w:rPr>
        <w:rFonts w:asciiTheme="minorEastAsia" w:hAnsiTheme="minorEastAsia"/>
        <w:color w:val="3333CC"/>
        <w:sz w:val="24"/>
      </w:rPr>
    </w:pPr>
    <w:r w:rsidRPr="00C5118F">
      <w:rPr>
        <w:noProof/>
        <w:color w:val="0000FF"/>
      </w:rPr>
      <mc:AlternateContent>
        <mc:Choice Requires="wps">
          <w:drawing>
            <wp:anchor distT="0" distB="0" distL="114300" distR="114300" simplePos="0" relativeHeight="251663360" behindDoc="0" locked="0" layoutInCell="1" allowOverlap="1" wp14:anchorId="08FE1161" wp14:editId="15ED7568">
              <wp:simplePos x="0" y="0"/>
              <wp:positionH relativeFrom="column">
                <wp:posOffset>81915</wp:posOffset>
              </wp:positionH>
              <wp:positionV relativeFrom="paragraph">
                <wp:posOffset>245110</wp:posOffset>
              </wp:positionV>
              <wp:extent cx="5514975" cy="1"/>
              <wp:effectExtent l="0" t="0" r="9525" b="19050"/>
              <wp:wrapNone/>
              <wp:docPr id="1" name="直線コネクタ 1"/>
              <wp:cNvGraphicFramePr/>
              <a:graphic xmlns:a="http://schemas.openxmlformats.org/drawingml/2006/main">
                <a:graphicData uri="http://schemas.microsoft.com/office/word/2010/wordprocessingShape">
                  <wps:wsp>
                    <wps:cNvCnPr/>
                    <wps:spPr>
                      <a:xfrm flipV="1">
                        <a:off x="0" y="0"/>
                        <a:ext cx="55149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33956"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9.3pt" to="440.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226C29">
      <w:rPr>
        <w:rFonts w:asciiTheme="minorEastAsia" w:hAnsiTheme="minorEastAsia" w:hint="eastAsia"/>
        <w:color w:val="3333CC"/>
        <w:sz w:val="24"/>
      </w:rPr>
      <w:t xml:space="preserve">             </w:t>
    </w:r>
    <w:r w:rsidR="00654EB7">
      <w:rPr>
        <w:rFonts w:asciiTheme="minorEastAsia" w:hAnsiTheme="minorEastAsia" w:hint="eastAsia"/>
        <w:color w:val="3333CC"/>
        <w:sz w:val="24"/>
      </w:rPr>
      <w:t xml:space="preserve">　　　</w:t>
    </w:r>
    <w:r w:rsidR="00CB45F7" w:rsidRPr="00226C29">
      <w:rPr>
        <w:rFonts w:asciiTheme="minorEastAsia" w:hAnsiTheme="minorEastAsia" w:hint="eastAsia"/>
        <w:color w:val="0000FF"/>
        <w:sz w:val="24"/>
      </w:rPr>
      <w:t>e</w:t>
    </w:r>
    <w:r w:rsidR="00926AF1" w:rsidRPr="00226C29">
      <w:rPr>
        <w:rFonts w:asciiTheme="minorEastAsia" w:hAnsiTheme="minorEastAsia" w:hint="eastAsia"/>
        <w:color w:val="0000FF"/>
        <w:sz w:val="24"/>
      </w:rPr>
      <w:t>-mail:</w:t>
    </w:r>
    <w:r w:rsidR="00CB45F7" w:rsidRPr="00226C29">
      <w:rPr>
        <w:color w:val="0000FF"/>
        <w:sz w:val="24"/>
      </w:rPr>
      <w:t xml:space="preserve"> </w:t>
    </w:r>
    <w:r w:rsidR="001F455B" w:rsidRPr="00226C29">
      <w:rPr>
        <w:rFonts w:asciiTheme="minorEastAsia" w:hAnsiTheme="minorEastAsia"/>
        <w:color w:val="0000FF"/>
        <w:sz w:val="24"/>
      </w:rPr>
      <w:t>housiprojekuto14-15@rid2790.jp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32"/>
    <w:rsid w:val="00045466"/>
    <w:rsid w:val="00064D4B"/>
    <w:rsid w:val="000D0903"/>
    <w:rsid w:val="00132D7D"/>
    <w:rsid w:val="0014394B"/>
    <w:rsid w:val="001D207F"/>
    <w:rsid w:val="001F455B"/>
    <w:rsid w:val="001F65F2"/>
    <w:rsid w:val="00226C29"/>
    <w:rsid w:val="00235C40"/>
    <w:rsid w:val="002807EE"/>
    <w:rsid w:val="002831F5"/>
    <w:rsid w:val="00293D1B"/>
    <w:rsid w:val="002960CB"/>
    <w:rsid w:val="002B5711"/>
    <w:rsid w:val="00301988"/>
    <w:rsid w:val="003368BF"/>
    <w:rsid w:val="00380267"/>
    <w:rsid w:val="003D248E"/>
    <w:rsid w:val="003D6CFB"/>
    <w:rsid w:val="003F5619"/>
    <w:rsid w:val="004064CF"/>
    <w:rsid w:val="00426554"/>
    <w:rsid w:val="004727FD"/>
    <w:rsid w:val="004A1659"/>
    <w:rsid w:val="004F60C9"/>
    <w:rsid w:val="00522E0C"/>
    <w:rsid w:val="00523DC5"/>
    <w:rsid w:val="00592754"/>
    <w:rsid w:val="00597D82"/>
    <w:rsid w:val="00654EB7"/>
    <w:rsid w:val="006721DF"/>
    <w:rsid w:val="00685AC4"/>
    <w:rsid w:val="00685F1A"/>
    <w:rsid w:val="006B276A"/>
    <w:rsid w:val="00744C19"/>
    <w:rsid w:val="007B3019"/>
    <w:rsid w:val="007F28D8"/>
    <w:rsid w:val="007F576B"/>
    <w:rsid w:val="008258B8"/>
    <w:rsid w:val="008873F3"/>
    <w:rsid w:val="00893F60"/>
    <w:rsid w:val="008A4EB7"/>
    <w:rsid w:val="008F6F96"/>
    <w:rsid w:val="009014E6"/>
    <w:rsid w:val="00907E5A"/>
    <w:rsid w:val="00926AF1"/>
    <w:rsid w:val="00950B0E"/>
    <w:rsid w:val="009516C9"/>
    <w:rsid w:val="009B1D59"/>
    <w:rsid w:val="009F7E4A"/>
    <w:rsid w:val="00A12F94"/>
    <w:rsid w:val="00A35B24"/>
    <w:rsid w:val="00A71F5A"/>
    <w:rsid w:val="00A85572"/>
    <w:rsid w:val="00B31C12"/>
    <w:rsid w:val="00BD6732"/>
    <w:rsid w:val="00BF76DF"/>
    <w:rsid w:val="00C13547"/>
    <w:rsid w:val="00C5118F"/>
    <w:rsid w:val="00C56F80"/>
    <w:rsid w:val="00C71887"/>
    <w:rsid w:val="00C85986"/>
    <w:rsid w:val="00CB45F7"/>
    <w:rsid w:val="00CD5BBC"/>
    <w:rsid w:val="00CE36A4"/>
    <w:rsid w:val="00CF3D51"/>
    <w:rsid w:val="00CF43EA"/>
    <w:rsid w:val="00D03AAB"/>
    <w:rsid w:val="00D31DD8"/>
    <w:rsid w:val="00D849F3"/>
    <w:rsid w:val="00DE6C19"/>
    <w:rsid w:val="00E14DEA"/>
    <w:rsid w:val="00E345B1"/>
    <w:rsid w:val="00E603BE"/>
    <w:rsid w:val="00E824F2"/>
    <w:rsid w:val="00EC58F1"/>
    <w:rsid w:val="00F078B8"/>
    <w:rsid w:val="00F84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2F4368-D92B-4821-AB96-96F0C424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9B1D59"/>
    <w:rPr>
      <w:rFonts w:asciiTheme="minorEastAsia" w:hAnsiTheme="minorEastAsia"/>
      <w:sz w:val="24"/>
    </w:rPr>
  </w:style>
  <w:style w:type="character" w:customStyle="1" w:styleId="aa">
    <w:name w:val="挨拶文 (文字)"/>
    <w:basedOn w:val="a0"/>
    <w:link w:val="a9"/>
    <w:uiPriority w:val="99"/>
    <w:rsid w:val="009B1D59"/>
    <w:rPr>
      <w:rFonts w:asciiTheme="minorEastAsia" w:hAnsiTheme="minorEastAsia"/>
      <w:sz w:val="24"/>
      <w:szCs w:val="24"/>
    </w:rPr>
  </w:style>
  <w:style w:type="paragraph" w:styleId="ab">
    <w:name w:val="Closing"/>
    <w:basedOn w:val="a"/>
    <w:link w:val="ac"/>
    <w:uiPriority w:val="99"/>
    <w:unhideWhenUsed/>
    <w:rsid w:val="009B1D59"/>
    <w:pPr>
      <w:jc w:val="right"/>
    </w:pPr>
    <w:rPr>
      <w:rFonts w:asciiTheme="minorEastAsia" w:hAnsiTheme="minorEastAsia"/>
      <w:sz w:val="24"/>
    </w:rPr>
  </w:style>
  <w:style w:type="character" w:customStyle="1" w:styleId="ac">
    <w:name w:val="結語 (文字)"/>
    <w:basedOn w:val="a0"/>
    <w:link w:val="ab"/>
    <w:uiPriority w:val="99"/>
    <w:rsid w:val="009B1D59"/>
    <w:rPr>
      <w:rFonts w:asciiTheme="minorEastAsia" w:hAnsiTheme="minorEastAsia"/>
      <w:sz w:val="24"/>
      <w:szCs w:val="24"/>
    </w:rPr>
  </w:style>
  <w:style w:type="character" w:styleId="ad">
    <w:name w:val="Hyperlink"/>
    <w:basedOn w:val="a0"/>
    <w:uiPriority w:val="99"/>
    <w:unhideWhenUsed/>
    <w:rsid w:val="003D2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usiprojekuto14-15@rid2790.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main</cp:lastModifiedBy>
  <cp:revision>67</cp:revision>
  <cp:lastPrinted>2013-07-09T07:05:00Z</cp:lastPrinted>
  <dcterms:created xsi:type="dcterms:W3CDTF">2014-07-01T02:02:00Z</dcterms:created>
  <dcterms:modified xsi:type="dcterms:W3CDTF">2014-07-11T15:25:00Z</dcterms:modified>
</cp:coreProperties>
</file>