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4DF" w:rsidRPr="00D27381" w:rsidRDefault="00C564DF" w:rsidP="00C564DF">
      <w:pPr>
        <w:spacing w:line="300" w:lineRule="exact"/>
        <w:rPr>
          <w:rFonts w:asciiTheme="majorEastAsia" w:eastAsiaTheme="majorEastAsia" w:hAnsiTheme="majorEastAsia"/>
          <w:szCs w:val="21"/>
          <w:bdr w:val="single" w:sz="4" w:space="0" w:color="auto"/>
        </w:rPr>
      </w:pPr>
      <w:r w:rsidRPr="00D27381">
        <w:rPr>
          <w:rFonts w:asciiTheme="majorEastAsia" w:eastAsiaTheme="majorEastAsia" w:hAnsiTheme="majorEastAsia" w:hint="eastAsia"/>
          <w:b/>
          <w:szCs w:val="21"/>
          <w:bdr w:val="single" w:sz="4" w:space="0" w:color="auto"/>
        </w:rPr>
        <w:t>４－２－３）地区補助金</w:t>
      </w:r>
      <w:r w:rsidRPr="00A5372A">
        <w:rPr>
          <w:rFonts w:asciiTheme="majorEastAsia" w:eastAsiaTheme="majorEastAsia" w:hAnsiTheme="majorEastAsia" w:hint="eastAsia"/>
          <w:b/>
          <w:color w:val="000000" w:themeColor="text1"/>
          <w:szCs w:val="21"/>
          <w:bdr w:val="single" w:sz="4" w:space="0" w:color="auto"/>
        </w:rPr>
        <w:t>（ＤＧ）</w:t>
      </w:r>
      <w:r w:rsidR="005339AF">
        <w:rPr>
          <w:rFonts w:asciiTheme="majorEastAsia" w:eastAsiaTheme="majorEastAsia" w:hAnsiTheme="majorEastAsia" w:hint="eastAsia"/>
          <w:b/>
          <w:color w:val="000000" w:themeColor="text1"/>
          <w:szCs w:val="21"/>
          <w:bdr w:val="single" w:sz="4" w:space="0" w:color="auto"/>
        </w:rPr>
        <w:t>奨学生</w:t>
      </w:r>
      <w:r w:rsidR="00852AA7">
        <w:rPr>
          <w:rFonts w:asciiTheme="majorEastAsia" w:eastAsiaTheme="majorEastAsia" w:hAnsiTheme="majorEastAsia" w:hint="eastAsia"/>
          <w:b/>
          <w:color w:val="000000" w:themeColor="text1"/>
          <w:szCs w:val="21"/>
          <w:bdr w:val="single" w:sz="4" w:space="0" w:color="auto"/>
        </w:rPr>
        <w:t xml:space="preserve">　</w:t>
      </w:r>
      <w:r w:rsidRPr="00D27381">
        <w:rPr>
          <w:rFonts w:asciiTheme="majorEastAsia" w:eastAsiaTheme="majorEastAsia" w:hAnsiTheme="majorEastAsia" w:hint="eastAsia"/>
          <w:b/>
          <w:szCs w:val="21"/>
          <w:bdr w:val="single" w:sz="4" w:space="0" w:color="auto"/>
        </w:rPr>
        <w:t>募集要項（奨学金様式601）</w:t>
      </w:r>
    </w:p>
    <w:p w:rsidR="00C564DF" w:rsidRPr="00D27381" w:rsidRDefault="00C564DF" w:rsidP="00C564DF">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様式 601</w:t>
      </w:r>
    </w:p>
    <w:p w:rsidR="00C564DF" w:rsidRPr="00D27381" w:rsidRDefault="00C564DF" w:rsidP="00C564DF">
      <w:pPr>
        <w:spacing w:line="100" w:lineRule="exact"/>
        <w:rPr>
          <w:rFonts w:asciiTheme="majorEastAsia" w:eastAsiaTheme="majorEastAsia" w:hAnsiTheme="majorEastAsia"/>
          <w:sz w:val="18"/>
          <w:szCs w:val="18"/>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C564DF" w:rsidRPr="00014B9A" w:rsidTr="000652FF">
        <w:trPr>
          <w:trHeight w:val="1807"/>
        </w:trPr>
        <w:tc>
          <w:tcPr>
            <w:tcW w:w="8930" w:type="dxa"/>
            <w:tcBorders>
              <w:bottom w:val="single" w:sz="18" w:space="0" w:color="auto"/>
            </w:tcBorders>
          </w:tcPr>
          <w:p w:rsidR="00C564DF" w:rsidRPr="00014B9A" w:rsidRDefault="00C564DF" w:rsidP="000652FF">
            <w:pPr>
              <w:spacing w:line="300" w:lineRule="exact"/>
              <w:rPr>
                <w:rFonts w:ascii="ＭＳ 明朝" w:eastAsia="ＭＳ 明朝" w:hAnsi="ＭＳ 明朝"/>
                <w:sz w:val="18"/>
                <w:szCs w:val="18"/>
              </w:rPr>
            </w:pPr>
          </w:p>
          <w:p w:rsidR="00C564DF" w:rsidRPr="00014B9A" w:rsidRDefault="00C564DF" w:rsidP="000652FF">
            <w:pPr>
              <w:spacing w:line="360" w:lineRule="exact"/>
              <w:rPr>
                <w:rFonts w:ascii="ＭＳ ゴシック" w:eastAsia="ＭＳ ゴシック" w:hAnsi="ＭＳ ゴシック"/>
                <w:b/>
                <w:kern w:val="0"/>
                <w:sz w:val="32"/>
                <w:szCs w:val="32"/>
              </w:rPr>
            </w:pPr>
            <w:r w:rsidRPr="00014B9A">
              <w:rPr>
                <w:noProof/>
              </w:rPr>
              <w:drawing>
                <wp:anchor distT="0" distB="0" distL="114300" distR="114300" simplePos="0" relativeHeight="251659264" behindDoc="0" locked="0" layoutInCell="1" allowOverlap="1" wp14:anchorId="06FD7BF5" wp14:editId="458913B6">
                  <wp:simplePos x="0" y="0"/>
                  <wp:positionH relativeFrom="column">
                    <wp:posOffset>175752</wp:posOffset>
                  </wp:positionH>
                  <wp:positionV relativeFrom="paragraph">
                    <wp:posOffset>81543</wp:posOffset>
                  </wp:positionV>
                  <wp:extent cx="1288415" cy="485775"/>
                  <wp:effectExtent l="0" t="0" r="6985" b="9525"/>
                  <wp:wrapSquare wrapText="bothSides"/>
                  <wp:docPr id="49"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00A5372A">
              <w:rPr>
                <w:rFonts w:ascii="ＭＳ 明朝" w:eastAsia="ＭＳ 明朝" w:hAnsi="ＭＳ 明朝" w:hint="eastAsia"/>
                <w:sz w:val="18"/>
                <w:szCs w:val="18"/>
              </w:rPr>
              <w:t xml:space="preserve">　　　 </w:t>
            </w:r>
            <w:r w:rsidRPr="00014B9A">
              <w:rPr>
                <w:rFonts w:ascii="ＭＳ ゴシック" w:eastAsia="ＭＳ ゴシック" w:hAnsi="ＭＳ ゴシック" w:hint="eastAsia"/>
                <w:b/>
                <w:kern w:val="0"/>
                <w:sz w:val="32"/>
                <w:szCs w:val="32"/>
              </w:rPr>
              <w:t>国際ロータリー第2790地区</w:t>
            </w:r>
          </w:p>
          <w:p w:rsidR="00A5372A" w:rsidRDefault="00C564DF" w:rsidP="000652FF">
            <w:pPr>
              <w:spacing w:line="360" w:lineRule="exact"/>
              <w:rPr>
                <w:rFonts w:ascii="ＭＳ ゴシック" w:eastAsia="ＭＳ ゴシック" w:hAnsi="ＭＳ ゴシック"/>
                <w:b/>
                <w:kern w:val="0"/>
                <w:sz w:val="32"/>
                <w:szCs w:val="32"/>
              </w:rPr>
            </w:pPr>
            <w:r w:rsidRPr="00014B9A">
              <w:rPr>
                <w:rFonts w:ascii="ＭＳ ゴシック" w:eastAsia="ＭＳ ゴシック" w:hAnsi="ＭＳ ゴシック" w:hint="eastAsia"/>
                <w:b/>
                <w:kern w:val="0"/>
                <w:sz w:val="32"/>
                <w:szCs w:val="32"/>
              </w:rPr>
              <w:t xml:space="preserve">　　地区補助金</w:t>
            </w:r>
            <w:r w:rsidRPr="00A5372A">
              <w:rPr>
                <w:rFonts w:ascii="ＭＳ ゴシック" w:eastAsia="ＭＳ ゴシック" w:hAnsi="ＭＳ ゴシック" w:hint="eastAsia"/>
                <w:b/>
                <w:color w:val="000000" w:themeColor="text1"/>
                <w:kern w:val="0"/>
                <w:sz w:val="32"/>
                <w:szCs w:val="32"/>
              </w:rPr>
              <w:t>（ＤＧ）</w:t>
            </w:r>
            <w:r w:rsidRPr="00014B9A">
              <w:rPr>
                <w:rFonts w:ascii="ＭＳ ゴシック" w:eastAsia="ＭＳ ゴシック" w:hAnsi="ＭＳ ゴシック" w:hint="eastAsia"/>
                <w:b/>
                <w:kern w:val="0"/>
                <w:sz w:val="32"/>
                <w:szCs w:val="32"/>
              </w:rPr>
              <w:t>奨学生</w:t>
            </w:r>
          </w:p>
          <w:p w:rsidR="00C564DF" w:rsidRPr="00014B9A" w:rsidRDefault="00C564DF" w:rsidP="00A5372A">
            <w:pPr>
              <w:spacing w:line="360" w:lineRule="exact"/>
              <w:ind w:firstLineChars="200" w:firstLine="643"/>
              <w:rPr>
                <w:rFonts w:ascii="ＭＳ ゴシック" w:eastAsia="ＭＳ ゴシック" w:hAnsi="ＭＳ ゴシック"/>
                <w:b/>
                <w:sz w:val="32"/>
                <w:szCs w:val="32"/>
              </w:rPr>
            </w:pPr>
            <w:r w:rsidRPr="00014B9A">
              <w:rPr>
                <w:rFonts w:ascii="ＭＳ ゴシック" w:eastAsia="ＭＳ ゴシック" w:hAnsi="ＭＳ ゴシック" w:hint="eastAsia"/>
                <w:b/>
                <w:kern w:val="0"/>
                <w:sz w:val="32"/>
                <w:szCs w:val="32"/>
              </w:rPr>
              <w:t>募集要項</w:t>
            </w:r>
          </w:p>
          <w:p w:rsidR="00C564DF" w:rsidRPr="00014B9A" w:rsidRDefault="00C564DF" w:rsidP="00486A68">
            <w:pPr>
              <w:spacing w:line="300" w:lineRule="exact"/>
              <w:rPr>
                <w:rFonts w:ascii="ＭＳ 明朝" w:eastAsia="ＭＳ 明朝" w:hAnsi="ＭＳ 明朝" w:hint="eastAsia"/>
                <w:sz w:val="20"/>
                <w:szCs w:val="20"/>
              </w:rPr>
            </w:pPr>
            <w:bookmarkStart w:id="0" w:name="_GoBack"/>
            <w:bookmarkEnd w:id="0"/>
          </w:p>
        </w:tc>
      </w:tr>
    </w:tbl>
    <w:p w:rsidR="00C564DF" w:rsidRPr="00014B9A" w:rsidRDefault="00C564DF" w:rsidP="00C564DF">
      <w:pPr>
        <w:spacing w:line="260" w:lineRule="exact"/>
        <w:rPr>
          <w:rFonts w:ascii="ＭＳ 明朝" w:eastAsia="ＭＳ 明朝" w:hAnsi="ＭＳ 明朝"/>
          <w:sz w:val="18"/>
          <w:szCs w:val="18"/>
        </w:rPr>
      </w:pPr>
    </w:p>
    <w:p w:rsidR="00C564DF" w:rsidRPr="00014B9A" w:rsidRDefault="00C564DF" w:rsidP="00C564DF">
      <w:pPr>
        <w:spacing w:line="280" w:lineRule="exact"/>
        <w:ind w:left="180" w:hangingChars="100" w:hanging="180"/>
        <w:rPr>
          <w:rFonts w:ascii="ＭＳ Ｐゴシック" w:eastAsia="ＭＳ Ｐゴシック" w:hAnsi="ＭＳ Ｐゴシック"/>
          <w:szCs w:val="21"/>
        </w:rPr>
      </w:pPr>
      <w:r w:rsidRPr="00014B9A">
        <w:rPr>
          <w:rFonts w:ascii="ＭＳ 明朝" w:eastAsia="ＭＳ 明朝" w:hAnsi="ＭＳ 明朝" w:hint="eastAsia"/>
          <w:sz w:val="18"/>
          <w:szCs w:val="18"/>
        </w:rPr>
        <w:t xml:space="preserve">　</w:t>
      </w:r>
      <w:r w:rsidRPr="00014B9A">
        <w:rPr>
          <w:rFonts w:ascii="ＭＳ Ｐゴシック" w:eastAsia="ＭＳ Ｐゴシック" w:hAnsi="ＭＳ Ｐゴシック" w:hint="eastAsia"/>
          <w:szCs w:val="21"/>
        </w:rPr>
        <w:t>国際ロータリー第2790地区では、</w:t>
      </w:r>
      <w:r>
        <w:rPr>
          <w:rFonts w:ascii="ＭＳ Ｐゴシック" w:eastAsia="ＭＳ Ｐゴシック" w:hAnsi="ＭＳ Ｐゴシック" w:hint="eastAsia"/>
          <w:szCs w:val="21"/>
        </w:rPr>
        <w:t>2018</w:t>
      </w:r>
      <w:r w:rsidRPr="00014B9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19</w:t>
      </w:r>
      <w:r w:rsidRPr="00014B9A">
        <w:rPr>
          <w:rFonts w:ascii="ＭＳ Ｐゴシック" w:eastAsia="ＭＳ Ｐゴシック" w:hAnsi="ＭＳ Ｐゴシック" w:hint="eastAsia"/>
          <w:szCs w:val="21"/>
        </w:rPr>
        <w:t>年度に派遣する地区補助金奨学生募集要項を次の通り定めています。</w:t>
      </w:r>
    </w:p>
    <w:p w:rsidR="00C564DF" w:rsidRPr="00014B9A" w:rsidRDefault="00C564DF" w:rsidP="00C564DF">
      <w:pPr>
        <w:spacing w:line="280" w:lineRule="exact"/>
        <w:rPr>
          <w:rFonts w:ascii="ＭＳ Ｐゴシック" w:eastAsia="ＭＳ Ｐゴシック" w:hAnsi="ＭＳ Ｐゴシック"/>
          <w:szCs w:val="21"/>
        </w:rPr>
      </w:pPr>
    </w:p>
    <w:p w:rsidR="00C564DF" w:rsidRPr="00014B9A" w:rsidRDefault="00C564DF" w:rsidP="00C564DF">
      <w:pPr>
        <w:spacing w:line="280" w:lineRule="exact"/>
        <w:rPr>
          <w:rFonts w:ascii="ＭＳ Ｐゴシック" w:eastAsia="ＭＳ Ｐゴシック" w:hAnsi="ＭＳ Ｐゴシック"/>
          <w:szCs w:val="21"/>
        </w:rPr>
      </w:pPr>
      <w:r w:rsidRPr="00014B9A">
        <w:rPr>
          <w:rFonts w:ascii="ＭＳ Ｐゴシック" w:eastAsia="ＭＳ Ｐゴシック" w:hAnsi="ＭＳ Ｐゴシック" w:hint="eastAsia"/>
          <w:b/>
          <w:kern w:val="0"/>
          <w:szCs w:val="21"/>
        </w:rPr>
        <w:t>■ 目　的</w:t>
      </w:r>
    </w:p>
    <w:p w:rsidR="00C564DF" w:rsidRPr="00014B9A" w:rsidRDefault="00C564DF" w:rsidP="00C564DF">
      <w:pPr>
        <w:spacing w:line="280" w:lineRule="exact"/>
        <w:ind w:left="210" w:hangingChars="100" w:hanging="21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国際ロータリー(ＲＩ)第2790地区は、ロータリーの理念に即した修学と奉仕を志す「地区補助金奨学生」を、この要領記載の手続きにより募集選抜し、奨学金の給付等を通じて国際理解と世界平和の促進を支援します。</w:t>
      </w:r>
    </w:p>
    <w:p w:rsidR="00C564DF" w:rsidRPr="00014B9A" w:rsidRDefault="00C564DF" w:rsidP="00C564DF">
      <w:pPr>
        <w:spacing w:line="280" w:lineRule="exact"/>
        <w:rPr>
          <w:rFonts w:ascii="ＭＳ Ｐゴシック" w:eastAsia="ＭＳ Ｐゴシック" w:hAnsi="ＭＳ Ｐゴシック"/>
          <w:szCs w:val="21"/>
        </w:rPr>
      </w:pPr>
      <w:r w:rsidRPr="00014B9A">
        <w:rPr>
          <w:rFonts w:ascii="ＭＳ Ｐゴシック" w:eastAsia="ＭＳ Ｐゴシック" w:hAnsi="ＭＳ Ｐゴシック" w:hint="eastAsia"/>
          <w:b/>
          <w:kern w:val="0"/>
          <w:szCs w:val="21"/>
        </w:rPr>
        <w:t>■ 奨学金の種類と内容</w:t>
      </w:r>
    </w:p>
    <w:p w:rsidR="00C564DF" w:rsidRPr="00014B9A" w:rsidRDefault="00C564DF" w:rsidP="00C564DF">
      <w:pPr>
        <w:spacing w:line="280" w:lineRule="exact"/>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w:t>
      </w:r>
    </w:p>
    <w:tbl>
      <w:tblPr>
        <w:tblStyle w:val="a4"/>
        <w:tblW w:w="0" w:type="auto"/>
        <w:tblInd w:w="279" w:type="dxa"/>
        <w:tblLook w:val="04A0" w:firstRow="1" w:lastRow="0" w:firstColumn="1" w:lastColumn="0" w:noHBand="0" w:noVBand="1"/>
      </w:tblPr>
      <w:tblGrid>
        <w:gridCol w:w="1775"/>
        <w:gridCol w:w="5510"/>
        <w:gridCol w:w="1092"/>
      </w:tblGrid>
      <w:tr w:rsidR="00C564DF" w:rsidRPr="0045181E" w:rsidTr="000652FF">
        <w:tc>
          <w:tcPr>
            <w:tcW w:w="1775" w:type="dxa"/>
          </w:tcPr>
          <w:p w:rsidR="00C564DF" w:rsidRPr="0045181E" w:rsidRDefault="00C564DF" w:rsidP="000652FF">
            <w:pPr>
              <w:spacing w:line="280" w:lineRule="exact"/>
              <w:rPr>
                <w:rFonts w:ascii="ＭＳ Ｐゴシック" w:eastAsia="ＭＳ Ｐゴシック" w:hAnsi="ＭＳ Ｐゴシック"/>
                <w:sz w:val="20"/>
                <w:szCs w:val="21"/>
              </w:rPr>
            </w:pPr>
            <w:r w:rsidRPr="0045181E">
              <w:rPr>
                <w:rFonts w:ascii="ＭＳ Ｐゴシック" w:eastAsia="ＭＳ Ｐゴシック" w:hAnsi="ＭＳ Ｐゴシック" w:hint="eastAsia"/>
                <w:sz w:val="20"/>
                <w:szCs w:val="21"/>
              </w:rPr>
              <w:t>奨学生の種類</w:t>
            </w:r>
          </w:p>
        </w:tc>
        <w:tc>
          <w:tcPr>
            <w:tcW w:w="5510" w:type="dxa"/>
          </w:tcPr>
          <w:p w:rsidR="00C564DF" w:rsidRPr="0045181E" w:rsidRDefault="00C564DF" w:rsidP="000652FF">
            <w:pPr>
              <w:spacing w:line="280" w:lineRule="exact"/>
              <w:jc w:val="center"/>
              <w:rPr>
                <w:rFonts w:ascii="ＭＳ Ｐゴシック" w:eastAsia="ＭＳ Ｐゴシック" w:hAnsi="ＭＳ Ｐゴシック"/>
                <w:sz w:val="20"/>
                <w:szCs w:val="21"/>
              </w:rPr>
            </w:pPr>
            <w:r w:rsidRPr="0045181E">
              <w:rPr>
                <w:rFonts w:ascii="ＭＳ Ｐゴシック" w:eastAsia="ＭＳ Ｐゴシック" w:hAnsi="ＭＳ Ｐゴシック" w:hint="eastAsia"/>
                <w:sz w:val="20"/>
                <w:szCs w:val="21"/>
              </w:rPr>
              <w:t>制度の内容の概要</w:t>
            </w:r>
          </w:p>
        </w:tc>
        <w:tc>
          <w:tcPr>
            <w:tcW w:w="1092" w:type="dxa"/>
          </w:tcPr>
          <w:p w:rsidR="00C564DF" w:rsidRPr="0045181E" w:rsidRDefault="00C564DF" w:rsidP="000652FF">
            <w:pPr>
              <w:tabs>
                <w:tab w:val="left" w:pos="761"/>
              </w:tabs>
              <w:spacing w:line="280" w:lineRule="exact"/>
              <w:rPr>
                <w:rFonts w:ascii="ＭＳ Ｐゴシック" w:eastAsia="ＭＳ Ｐゴシック" w:hAnsi="ＭＳ Ｐゴシック"/>
                <w:sz w:val="20"/>
                <w:szCs w:val="21"/>
              </w:rPr>
            </w:pPr>
            <w:r w:rsidRPr="0045181E">
              <w:rPr>
                <w:rFonts w:ascii="ＭＳ Ｐゴシック" w:eastAsia="ＭＳ Ｐゴシック" w:hAnsi="ＭＳ Ｐゴシック" w:hint="eastAsia"/>
                <w:sz w:val="20"/>
                <w:szCs w:val="21"/>
              </w:rPr>
              <w:t>募集人数</w:t>
            </w:r>
          </w:p>
        </w:tc>
      </w:tr>
      <w:tr w:rsidR="00C564DF" w:rsidRPr="0045181E" w:rsidTr="000652FF">
        <w:tc>
          <w:tcPr>
            <w:tcW w:w="1775" w:type="dxa"/>
          </w:tcPr>
          <w:p w:rsidR="00C564DF" w:rsidRPr="0045181E" w:rsidRDefault="00C564DF" w:rsidP="000652FF">
            <w:pPr>
              <w:spacing w:line="280" w:lineRule="exact"/>
              <w:rPr>
                <w:rFonts w:ascii="ＭＳ Ｐゴシック" w:eastAsia="ＭＳ Ｐゴシック" w:hAnsi="ＭＳ Ｐゴシック"/>
                <w:sz w:val="20"/>
                <w:szCs w:val="21"/>
              </w:rPr>
            </w:pPr>
            <w:r w:rsidRPr="0045181E">
              <w:rPr>
                <w:rFonts w:ascii="ＭＳ Ｐゴシック" w:eastAsia="ＭＳ Ｐゴシック" w:hAnsi="ＭＳ Ｐゴシック" w:hint="eastAsia"/>
                <w:sz w:val="20"/>
                <w:szCs w:val="21"/>
              </w:rPr>
              <w:t>１学年度奨学金</w:t>
            </w:r>
          </w:p>
        </w:tc>
        <w:tc>
          <w:tcPr>
            <w:tcW w:w="5510" w:type="dxa"/>
          </w:tcPr>
          <w:p w:rsidR="00C564DF" w:rsidRPr="0045181E" w:rsidRDefault="00C564DF" w:rsidP="000652FF">
            <w:pPr>
              <w:spacing w:line="280" w:lineRule="exact"/>
              <w:rPr>
                <w:rFonts w:ascii="ＭＳ Ｐゴシック" w:eastAsia="ＭＳ Ｐゴシック" w:hAnsi="ＭＳ Ｐゴシック"/>
                <w:sz w:val="20"/>
                <w:szCs w:val="21"/>
              </w:rPr>
            </w:pPr>
            <w:r w:rsidRPr="0045181E">
              <w:rPr>
                <w:rFonts w:ascii="ＭＳ Ｐゴシック" w:eastAsia="ＭＳ Ｐゴシック" w:hAnsi="ＭＳ Ｐゴシック" w:hint="eastAsia"/>
                <w:sz w:val="20"/>
                <w:szCs w:val="21"/>
              </w:rPr>
              <w:t>授与する奨学金の上限額は、20,</w:t>
            </w:r>
            <w:r w:rsidRPr="0045181E">
              <w:rPr>
                <w:rFonts w:ascii="ＭＳ Ｐゴシック" w:eastAsia="ＭＳ Ｐゴシック" w:hAnsi="ＭＳ Ｐゴシック"/>
                <w:sz w:val="20"/>
                <w:szCs w:val="21"/>
              </w:rPr>
              <w:t>000</w:t>
            </w:r>
            <w:r w:rsidRPr="0045181E">
              <w:rPr>
                <w:rFonts w:ascii="ＭＳ Ｐゴシック" w:eastAsia="ＭＳ Ｐゴシック" w:hAnsi="ＭＳ Ｐゴシック" w:hint="eastAsia"/>
                <w:sz w:val="20"/>
                <w:szCs w:val="21"/>
              </w:rPr>
              <w:t>米ドルです。外国語の勉強ではなく、1学年（9ヵ月間）学ぶ正規の学生。2018年9月1日から2019年6月30日までの新学期から大学・大学院で就学を開始する者。</w:t>
            </w:r>
          </w:p>
        </w:tc>
        <w:tc>
          <w:tcPr>
            <w:tcW w:w="1092" w:type="dxa"/>
          </w:tcPr>
          <w:p w:rsidR="00C564DF" w:rsidRPr="0045181E" w:rsidRDefault="00C564DF" w:rsidP="000652FF">
            <w:pPr>
              <w:spacing w:line="280" w:lineRule="exact"/>
              <w:jc w:val="center"/>
              <w:rPr>
                <w:rFonts w:ascii="ＭＳ Ｐゴシック" w:eastAsia="ＭＳ Ｐゴシック" w:hAnsi="ＭＳ Ｐゴシック"/>
                <w:sz w:val="20"/>
                <w:szCs w:val="21"/>
              </w:rPr>
            </w:pPr>
            <w:r w:rsidRPr="0045181E">
              <w:rPr>
                <w:rFonts w:ascii="ＭＳ Ｐゴシック" w:eastAsia="ＭＳ Ｐゴシック" w:hAnsi="ＭＳ Ｐゴシック" w:hint="eastAsia"/>
                <w:sz w:val="20"/>
                <w:szCs w:val="21"/>
              </w:rPr>
              <w:t>1名</w:t>
            </w:r>
          </w:p>
        </w:tc>
      </w:tr>
    </w:tbl>
    <w:p w:rsidR="00C564DF" w:rsidRPr="00014B9A" w:rsidRDefault="00C564DF" w:rsidP="00C564DF">
      <w:pPr>
        <w:spacing w:line="280" w:lineRule="exact"/>
        <w:rPr>
          <w:rFonts w:ascii="ＭＳ Ｐゴシック" w:eastAsia="ＭＳ Ｐゴシック" w:hAnsi="ＭＳ Ｐゴシック"/>
          <w:szCs w:val="21"/>
        </w:rPr>
      </w:pPr>
      <w:r w:rsidRPr="00014B9A">
        <w:rPr>
          <w:rFonts w:ascii="ＭＳ Ｐゴシック" w:eastAsia="ＭＳ Ｐゴシック" w:hAnsi="ＭＳ Ｐゴシック" w:hint="eastAsia"/>
          <w:b/>
          <w:kern w:val="0"/>
          <w:szCs w:val="21"/>
        </w:rPr>
        <w:t>■ 応募資格</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１. 地区で実施する地区奨学生選考会（</w:t>
      </w:r>
      <w:r w:rsidRPr="00A5372A">
        <w:rPr>
          <w:rFonts w:ascii="ＭＳ Ｐゴシック" w:eastAsia="ＭＳ Ｐゴシック" w:hAnsi="ＭＳ Ｐゴシック" w:hint="eastAsia"/>
          <w:color w:val="000000" w:themeColor="text1"/>
          <w:szCs w:val="21"/>
        </w:rPr>
        <w:t>2018年3月31日）ま</w:t>
      </w:r>
      <w:r w:rsidRPr="00014B9A">
        <w:rPr>
          <w:rFonts w:ascii="ＭＳ Ｐゴシック" w:eastAsia="ＭＳ Ｐゴシック" w:hAnsi="ＭＳ Ｐゴシック" w:hint="eastAsia"/>
          <w:szCs w:val="21"/>
        </w:rPr>
        <w:t>でに留学先の教育機関に既に合格しており、入学許可を証明する書類を有していること。</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２. 応募者は奨学金支給期間の始まる前に、大学での２年間の勉強を終了したか、高校卒業後２年間職業に就いた経験のある人、学業優秀で、かつ留学先国の言語に通じ（英語圏についてはＴＯＥＦＬがｉＢＴ９４、ＣＢＴ２４０、ＰＢＴ５８７以上）学業継続と国際親善の任務を全うしうる者であること。</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３. 相手国を理解すると共に、郷土日本の歴史、地理、文化、時事問題等に関し比較説明を行い得る者であること。</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４. </w:t>
      </w:r>
      <w:r w:rsidR="00A5372A">
        <w:rPr>
          <w:rFonts w:ascii="ＭＳ Ｐゴシック" w:eastAsia="ＭＳ Ｐゴシック" w:hAnsi="ＭＳ Ｐゴシック" w:hint="eastAsia"/>
          <w:szCs w:val="21"/>
        </w:rPr>
        <w:t>上述</w:t>
      </w:r>
      <w:r w:rsidRPr="00014B9A">
        <w:rPr>
          <w:rFonts w:ascii="ＭＳ Ｐゴシック" w:eastAsia="ＭＳ Ｐゴシック" w:hAnsi="ＭＳ Ｐゴシック" w:hint="eastAsia"/>
          <w:szCs w:val="21"/>
        </w:rPr>
        <w:t>知識のほか、ロータリーの目的、理想、組織等についての認識と理解が必須です。また、出発前オリエンテーション（合計３回）や行事に出席する義務が課されます。</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５. 健康で独創性と順応性を持ち、ロータリーの目的に対して誠実であること。</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６. 応募者の居住地、職場、大学、本籍のいずれかが千葉県内にあること。</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７. ロータリークラブの会員（退会後３年未満の者を含む）及び関係組織の職員、並びにこれらの配偶者及び直系親族（配偶者、養子を含む）は応募できません。</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８. 奨学金支給年度以前に12ヵ月以上留学したことのある国や地域の教育機関で学ぶことはできません。</w:t>
      </w:r>
    </w:p>
    <w:p w:rsidR="00C564DF" w:rsidRPr="00014B9A" w:rsidRDefault="00C564DF" w:rsidP="00C564DF">
      <w:pPr>
        <w:spacing w:line="280" w:lineRule="exact"/>
        <w:rPr>
          <w:rFonts w:ascii="ＭＳ Ｐゴシック" w:eastAsia="ＭＳ Ｐゴシック" w:hAnsi="ＭＳ Ｐゴシック"/>
          <w:szCs w:val="21"/>
        </w:rPr>
      </w:pPr>
      <w:r w:rsidRPr="00014B9A">
        <w:rPr>
          <w:rFonts w:ascii="ＭＳ Ｐゴシック" w:eastAsia="ＭＳ Ｐゴシック" w:hAnsi="ＭＳ Ｐゴシック" w:hint="eastAsia"/>
          <w:b/>
          <w:kern w:val="0"/>
          <w:szCs w:val="21"/>
        </w:rPr>
        <w:t>■ 奨学金の条件</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１. 奨学生は、留学中及び帰国後ロータリーの求めに応じ、少なくとも10回以上の講演・卓話等各種の国際親善のための奉仕のほか、留学中に定期報告を行う義務を負います。</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２. 出発前のオリエンテーションの無断欠席や、語学力不足、学業成績不良、不良行為、報告不提出、無断課程変更、中途退学、国際親善の任務不履行等、奨学金目的の達成困難が明らかになった場合、奨学金は打ち切られます。修学中断の理由によっては、返金を求める場合があります。</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３. 支給された奨学金の支給に当たり、75米ドル以上の経費は、領収書を受領し、後日地区ロータリー財団委員会に提出していただきます。</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４. 留学前、留学中、帰国後を通して推薦クラブ、第2790地区、及び学友会（奨学生同窓会）との連絡を維持すること。</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lastRenderedPageBreak/>
        <w:t xml:space="preserve">　　５. 奨学金支給期間の終了後は、たとえ外国に滞在していても、第2790地区の活動に協力するとともに、学友会運営に携わらなくてはなりません。</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６. 国際ロータリーやロータリー財団は奨学金支給以外にいかなる責任も負いません。</w:t>
      </w:r>
    </w:p>
    <w:p w:rsidR="00C564DF" w:rsidRPr="00014B9A" w:rsidRDefault="00C564DF" w:rsidP="00C564DF">
      <w:pPr>
        <w:spacing w:line="280" w:lineRule="exact"/>
        <w:rPr>
          <w:rFonts w:ascii="ＭＳ Ｐゴシック" w:eastAsia="ＭＳ Ｐゴシック" w:hAnsi="ＭＳ Ｐゴシック"/>
          <w:szCs w:val="21"/>
        </w:rPr>
      </w:pPr>
      <w:r w:rsidRPr="00014B9A">
        <w:rPr>
          <w:rFonts w:ascii="ＭＳ Ｐゴシック" w:eastAsia="ＭＳ Ｐゴシック" w:hAnsi="ＭＳ Ｐゴシック" w:hint="eastAsia"/>
          <w:b/>
          <w:kern w:val="0"/>
          <w:szCs w:val="21"/>
        </w:rPr>
        <w:t>■ 応募手順</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１. 下記の提出物一覧に掲げる応募書類に漏れなくかつ正確に記入後、推薦クラブへ</w:t>
      </w:r>
      <w:r w:rsidRPr="00A5372A">
        <w:rPr>
          <w:rFonts w:ascii="ＭＳ Ｐゴシック" w:eastAsia="ＭＳ Ｐゴシック" w:hAnsi="ＭＳ Ｐゴシック" w:hint="eastAsia"/>
          <w:color w:val="000000" w:themeColor="text1"/>
          <w:szCs w:val="21"/>
        </w:rPr>
        <w:t>3月15</w:t>
      </w:r>
      <w:r w:rsidRPr="00014B9A">
        <w:rPr>
          <w:rFonts w:ascii="ＭＳ Ｐゴシック" w:eastAsia="ＭＳ Ｐゴシック" w:hAnsi="ＭＳ Ｐゴシック" w:hint="eastAsia"/>
          <w:szCs w:val="21"/>
        </w:rPr>
        <w:t>日までに提出して下さい。ガバナー事務所や地区に直送しても無効です。また、応募書類は返還いたしません。</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２. 選考受験票はＲＩ第2790地区ガバナー事務所の当該年度ＨＰからダウンロードして下さい。</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３. 推薦は原則として１クラブにつき１名のため、クラブが指定する日にクラブ選考がある場合があります</w:t>
      </w:r>
      <w:r>
        <w:rPr>
          <w:rFonts w:ascii="ＭＳ Ｐゴシック" w:eastAsia="ＭＳ Ｐゴシック" w:hAnsi="ＭＳ Ｐゴシック" w:hint="eastAsia"/>
          <w:szCs w:val="21"/>
        </w:rPr>
        <w:t>ので期間に余裕を持ってください。</w:t>
      </w:r>
      <w:r w:rsidRPr="00014B9A">
        <w:rPr>
          <w:rFonts w:ascii="ＭＳ Ｐゴシック" w:eastAsia="ＭＳ Ｐゴシック" w:hAnsi="ＭＳ Ｐゴシック" w:hint="eastAsia"/>
          <w:szCs w:val="21"/>
        </w:rPr>
        <w:t>クラブによる推薦のない申請書は受理されません。</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４. 選考日程は次の通りです。</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a. 募集開始： 201</w:t>
      </w:r>
      <w:r>
        <w:rPr>
          <w:rFonts w:ascii="ＭＳ Ｐゴシック" w:eastAsia="ＭＳ Ｐゴシック" w:hAnsi="ＭＳ Ｐゴシック" w:hint="eastAsia"/>
          <w:szCs w:val="21"/>
        </w:rPr>
        <w:t>8</w:t>
      </w:r>
      <w:r w:rsidRPr="00014B9A">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2</w:t>
      </w:r>
      <w:r w:rsidRPr="00014B9A">
        <w:rPr>
          <w:rFonts w:ascii="ＭＳ Ｐゴシック" w:eastAsia="ＭＳ Ｐゴシック" w:hAnsi="ＭＳ Ｐゴシック" w:hint="eastAsia"/>
          <w:szCs w:val="21"/>
        </w:rPr>
        <w:t>月１日　※募集要領は地区のホームページからダウンロードして下さい。</w:t>
      </w:r>
    </w:p>
    <w:p w:rsidR="00C564DF" w:rsidRPr="00F404DF" w:rsidRDefault="00C564DF" w:rsidP="00C564DF">
      <w:pPr>
        <w:spacing w:line="280" w:lineRule="exact"/>
        <w:ind w:left="630" w:hangingChars="300" w:hanging="630"/>
        <w:rPr>
          <w:rFonts w:ascii="ＭＳ Ｐゴシック" w:eastAsia="ＭＳ Ｐゴシック" w:hAnsi="ＭＳ Ｐゴシック"/>
          <w:color w:val="FF0000"/>
          <w:szCs w:val="21"/>
        </w:rPr>
      </w:pPr>
      <w:r w:rsidRPr="00014B9A">
        <w:rPr>
          <w:rFonts w:ascii="ＭＳ Ｐゴシック" w:eastAsia="ＭＳ Ｐゴシック" w:hAnsi="ＭＳ Ｐゴシック" w:hint="eastAsia"/>
          <w:szCs w:val="21"/>
        </w:rPr>
        <w:t xml:space="preserve">　　　b. クラブ応募締切： 201</w:t>
      </w:r>
      <w:r>
        <w:rPr>
          <w:rFonts w:ascii="ＭＳ Ｐゴシック" w:eastAsia="ＭＳ Ｐゴシック" w:hAnsi="ＭＳ Ｐゴシック" w:hint="eastAsia"/>
          <w:szCs w:val="21"/>
        </w:rPr>
        <w:t>8</w:t>
      </w:r>
      <w:r w:rsidRPr="00014B9A">
        <w:rPr>
          <w:rFonts w:ascii="ＭＳ Ｐゴシック" w:eastAsia="ＭＳ Ｐゴシック" w:hAnsi="ＭＳ Ｐゴシック" w:hint="eastAsia"/>
          <w:szCs w:val="21"/>
        </w:rPr>
        <w:t>年</w:t>
      </w:r>
      <w:r w:rsidRPr="00A5372A">
        <w:rPr>
          <w:rFonts w:ascii="ＭＳ Ｐゴシック" w:eastAsia="ＭＳ Ｐゴシック" w:hAnsi="ＭＳ Ｐゴシック" w:hint="eastAsia"/>
          <w:color w:val="000000" w:themeColor="text1"/>
          <w:szCs w:val="21"/>
        </w:rPr>
        <w:t>3月15日</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c. 地区応募締切： 201</w:t>
      </w:r>
      <w:r>
        <w:rPr>
          <w:rFonts w:ascii="ＭＳ Ｐゴシック" w:eastAsia="ＭＳ Ｐゴシック" w:hAnsi="ＭＳ Ｐゴシック" w:hint="eastAsia"/>
          <w:szCs w:val="21"/>
        </w:rPr>
        <w:t>8</w:t>
      </w:r>
      <w:r w:rsidRPr="00014B9A">
        <w:rPr>
          <w:rFonts w:ascii="ＭＳ Ｐゴシック" w:eastAsia="ＭＳ Ｐゴシック" w:hAnsi="ＭＳ Ｐゴシック" w:hint="eastAsia"/>
          <w:szCs w:val="21"/>
        </w:rPr>
        <w:t>年</w:t>
      </w:r>
      <w:r w:rsidRPr="00A5372A">
        <w:rPr>
          <w:rFonts w:ascii="ＭＳ Ｐゴシック" w:eastAsia="ＭＳ Ｐゴシック" w:hAnsi="ＭＳ Ｐゴシック" w:hint="eastAsia"/>
          <w:color w:val="000000" w:themeColor="text1"/>
          <w:szCs w:val="21"/>
        </w:rPr>
        <w:t>3月31日</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d. 地区奨学生選考会： 201</w:t>
      </w:r>
      <w:r>
        <w:rPr>
          <w:rFonts w:ascii="ＭＳ Ｐゴシック" w:eastAsia="ＭＳ Ｐゴシック" w:hAnsi="ＭＳ Ｐゴシック"/>
          <w:szCs w:val="21"/>
        </w:rPr>
        <w:t>8</w:t>
      </w:r>
      <w:r w:rsidRPr="00014B9A">
        <w:rPr>
          <w:rFonts w:ascii="ＭＳ Ｐゴシック" w:eastAsia="ＭＳ Ｐゴシック" w:hAnsi="ＭＳ Ｐゴシック" w:hint="eastAsia"/>
          <w:szCs w:val="21"/>
        </w:rPr>
        <w:t>年4月</w:t>
      </w:r>
      <w:r w:rsidRPr="00A5372A">
        <w:rPr>
          <w:rFonts w:ascii="ＭＳ Ｐゴシック" w:eastAsia="ＭＳ Ｐゴシック" w:hAnsi="ＭＳ Ｐゴシック" w:hint="eastAsia"/>
          <w:color w:val="000000" w:themeColor="text1"/>
          <w:szCs w:val="21"/>
        </w:rPr>
        <w:t>15</w:t>
      </w:r>
      <w:r>
        <w:rPr>
          <w:rFonts w:ascii="ＭＳ Ｐゴシック" w:eastAsia="ＭＳ Ｐゴシック" w:hAnsi="ＭＳ Ｐゴシック" w:hint="eastAsia"/>
          <w:szCs w:val="21"/>
        </w:rPr>
        <w:t>日</w:t>
      </w:r>
      <w:r w:rsidRPr="00014B9A">
        <w:rPr>
          <w:rFonts w:ascii="ＭＳ Ｐゴシック" w:eastAsia="ＭＳ Ｐゴシック" w:hAnsi="ＭＳ Ｐゴシック" w:hint="eastAsia"/>
          <w:szCs w:val="21"/>
        </w:rPr>
        <w:t xml:space="preserve">　会場： 未定</w:t>
      </w:r>
    </w:p>
    <w:p w:rsidR="00C564DF" w:rsidRPr="00014B9A" w:rsidRDefault="00C564DF" w:rsidP="00C564DF">
      <w:pPr>
        <w:spacing w:line="280" w:lineRule="exact"/>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※選考結果は推薦クラブと本人宛に郵便にて発送します。</w:t>
      </w:r>
    </w:p>
    <w:p w:rsidR="00C564DF" w:rsidRPr="00014B9A" w:rsidRDefault="00C564DF" w:rsidP="00C564DF">
      <w:pPr>
        <w:spacing w:line="280" w:lineRule="exact"/>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e. 合格者説明会： 201</w:t>
      </w:r>
      <w:r>
        <w:rPr>
          <w:rFonts w:ascii="ＭＳ Ｐゴシック" w:eastAsia="ＭＳ Ｐゴシック" w:hAnsi="ＭＳ Ｐゴシック" w:hint="eastAsia"/>
          <w:szCs w:val="21"/>
        </w:rPr>
        <w:t>8</w:t>
      </w:r>
      <w:r w:rsidRPr="00014B9A">
        <w:rPr>
          <w:rFonts w:ascii="ＭＳ Ｐゴシック" w:eastAsia="ＭＳ Ｐゴシック" w:hAnsi="ＭＳ Ｐゴシック" w:hint="eastAsia"/>
          <w:szCs w:val="21"/>
        </w:rPr>
        <w:t>年6月未定　日曜日　会場： 未定</w:t>
      </w:r>
    </w:p>
    <w:p w:rsidR="00C564DF" w:rsidRPr="00014B9A" w:rsidRDefault="00C564DF" w:rsidP="00C564DF">
      <w:pPr>
        <w:spacing w:line="280" w:lineRule="exact"/>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※当日は第１回オリエンテーションを行います。オリエンテーションにはスポンサークラブの顧問</w:t>
      </w:r>
    </w:p>
    <w:p w:rsidR="00C564DF" w:rsidRPr="00014B9A" w:rsidRDefault="00C564DF" w:rsidP="00C564DF">
      <w:pPr>
        <w:spacing w:line="280" w:lineRule="exact"/>
        <w:ind w:firstLineChars="450" w:firstLine="945"/>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ロータリアンにもご同席をお願いします。</w:t>
      </w:r>
    </w:p>
    <w:p w:rsidR="00C564DF" w:rsidRPr="00014B9A" w:rsidRDefault="00C564DF" w:rsidP="00C564DF">
      <w:pPr>
        <w:spacing w:line="280" w:lineRule="exact"/>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f. 第２回オリエンテーション： 201</w:t>
      </w:r>
      <w:r>
        <w:rPr>
          <w:rFonts w:ascii="ＭＳ Ｐゴシック" w:eastAsia="ＭＳ Ｐゴシック" w:hAnsi="ＭＳ Ｐゴシック" w:hint="eastAsia"/>
          <w:szCs w:val="21"/>
        </w:rPr>
        <w:t>8</w:t>
      </w:r>
      <w:r w:rsidRPr="00014B9A">
        <w:rPr>
          <w:rFonts w:ascii="ＭＳ Ｐゴシック" w:eastAsia="ＭＳ Ｐゴシック" w:hAnsi="ＭＳ Ｐゴシック" w:hint="eastAsia"/>
          <w:szCs w:val="21"/>
        </w:rPr>
        <w:t>年７月</w:t>
      </w:r>
    </w:p>
    <w:p w:rsidR="00C564DF" w:rsidRPr="00014B9A" w:rsidRDefault="00C564DF" w:rsidP="00C564DF">
      <w:pPr>
        <w:spacing w:line="280" w:lineRule="exact"/>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g. 第３回オリエンテーション： 201</w:t>
      </w:r>
      <w:r>
        <w:rPr>
          <w:rFonts w:ascii="ＭＳ Ｐゴシック" w:eastAsia="ＭＳ Ｐゴシック" w:hAnsi="ＭＳ Ｐゴシック" w:hint="eastAsia"/>
          <w:szCs w:val="21"/>
        </w:rPr>
        <w:t>8</w:t>
      </w:r>
      <w:r w:rsidRPr="00014B9A">
        <w:rPr>
          <w:rFonts w:ascii="ＭＳ Ｐゴシック" w:eastAsia="ＭＳ Ｐゴシック" w:hAnsi="ＭＳ Ｐゴシック" w:hint="eastAsia"/>
          <w:szCs w:val="21"/>
        </w:rPr>
        <w:t xml:space="preserve">年８月　</w:t>
      </w:r>
    </w:p>
    <w:p w:rsidR="00C564DF"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５. 合格者説明会・出発前オリエンテーション等に出席し、手続きをすべて完了した段階で初めて奨学生となります。欠席者は失格となる場合があります。</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p>
    <w:p w:rsidR="00C564DF" w:rsidRPr="00014B9A" w:rsidRDefault="00C564DF" w:rsidP="00C564DF">
      <w:pPr>
        <w:spacing w:line="280" w:lineRule="exact"/>
        <w:rPr>
          <w:rFonts w:ascii="ＭＳ Ｐゴシック" w:eastAsia="ＭＳ Ｐゴシック" w:hAnsi="ＭＳ Ｐゴシック"/>
          <w:b/>
          <w:kern w:val="0"/>
          <w:szCs w:val="21"/>
        </w:rPr>
      </w:pPr>
      <w:r w:rsidRPr="00014B9A">
        <w:rPr>
          <w:rFonts w:ascii="ＭＳ Ｐゴシック" w:eastAsia="ＭＳ Ｐゴシック" w:hAnsi="ＭＳ Ｐゴシック" w:hint="eastAsia"/>
          <w:b/>
          <w:kern w:val="0"/>
          <w:szCs w:val="21"/>
        </w:rPr>
        <w:t>■ 提出書類</w:t>
      </w:r>
    </w:p>
    <w:tbl>
      <w:tblPr>
        <w:tblStyle w:val="a4"/>
        <w:tblW w:w="8931" w:type="dxa"/>
        <w:tblInd w:w="-5" w:type="dxa"/>
        <w:tblLook w:val="04A0" w:firstRow="1" w:lastRow="0" w:firstColumn="1" w:lastColumn="0" w:noHBand="0" w:noVBand="1"/>
      </w:tblPr>
      <w:tblGrid>
        <w:gridCol w:w="426"/>
        <w:gridCol w:w="2551"/>
        <w:gridCol w:w="1253"/>
        <w:gridCol w:w="820"/>
        <w:gridCol w:w="3881"/>
      </w:tblGrid>
      <w:tr w:rsidR="00C564DF" w:rsidRPr="008C01E6" w:rsidTr="000652FF">
        <w:tc>
          <w:tcPr>
            <w:tcW w:w="426" w:type="dxa"/>
          </w:tcPr>
          <w:p w:rsidR="00C564DF" w:rsidRPr="008C01E6" w:rsidRDefault="00C564DF" w:rsidP="000652FF">
            <w:pPr>
              <w:spacing w:line="280" w:lineRule="exact"/>
              <w:rPr>
                <w:rFonts w:ascii="ＭＳ Ｐゴシック" w:eastAsia="ＭＳ Ｐゴシック" w:hAnsi="ＭＳ Ｐゴシック"/>
                <w:sz w:val="20"/>
                <w:szCs w:val="20"/>
              </w:rPr>
            </w:pPr>
          </w:p>
        </w:tc>
        <w:tc>
          <w:tcPr>
            <w:tcW w:w="2551"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書　　類</w:t>
            </w:r>
          </w:p>
        </w:tc>
        <w:tc>
          <w:tcPr>
            <w:tcW w:w="1253"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記入言語</w:t>
            </w:r>
          </w:p>
        </w:tc>
        <w:tc>
          <w:tcPr>
            <w:tcW w:w="820"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部　数</w:t>
            </w:r>
          </w:p>
        </w:tc>
        <w:tc>
          <w:tcPr>
            <w:tcW w:w="3881" w:type="dxa"/>
          </w:tcPr>
          <w:p w:rsidR="00C564DF" w:rsidRPr="008C01E6" w:rsidRDefault="00C564DF" w:rsidP="000652FF">
            <w:pPr>
              <w:spacing w:line="280" w:lineRule="exact"/>
              <w:jc w:val="center"/>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備　　　　　　　　考</w:t>
            </w:r>
          </w:p>
        </w:tc>
      </w:tr>
      <w:tr w:rsidR="00C564DF" w:rsidRPr="008C01E6" w:rsidTr="000652FF">
        <w:tc>
          <w:tcPr>
            <w:tcW w:w="426"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１</w:t>
            </w:r>
          </w:p>
        </w:tc>
        <w:tc>
          <w:tcPr>
            <w:tcW w:w="2551"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2018－19年度</w:t>
            </w:r>
          </w:p>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地区補助金奨学生受験票</w:t>
            </w:r>
          </w:p>
        </w:tc>
        <w:tc>
          <w:tcPr>
            <w:tcW w:w="1253"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日本語</w:t>
            </w:r>
          </w:p>
        </w:tc>
        <w:tc>
          <w:tcPr>
            <w:tcW w:w="820"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１部</w:t>
            </w:r>
          </w:p>
        </w:tc>
        <w:tc>
          <w:tcPr>
            <w:tcW w:w="3881"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所定の受験票使用。要写真添付。</w:t>
            </w:r>
          </w:p>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3月31日郵送必着のこと</w:t>
            </w:r>
          </w:p>
        </w:tc>
      </w:tr>
      <w:tr w:rsidR="00C564DF" w:rsidRPr="008C01E6" w:rsidTr="000652FF">
        <w:tc>
          <w:tcPr>
            <w:tcW w:w="426"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２</w:t>
            </w:r>
          </w:p>
        </w:tc>
        <w:tc>
          <w:tcPr>
            <w:tcW w:w="2551"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公的な語学試験のスコア</w:t>
            </w:r>
          </w:p>
        </w:tc>
        <w:tc>
          <w:tcPr>
            <w:tcW w:w="1253"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日本語又</w:t>
            </w:r>
          </w:p>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は英語</w:t>
            </w:r>
          </w:p>
        </w:tc>
        <w:tc>
          <w:tcPr>
            <w:tcW w:w="820"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１部</w:t>
            </w:r>
          </w:p>
        </w:tc>
        <w:tc>
          <w:tcPr>
            <w:tcW w:w="3881"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英語はＴＯＥＦＬとする。（最新年度）</w:t>
            </w:r>
          </w:p>
        </w:tc>
      </w:tr>
      <w:tr w:rsidR="00C564DF" w:rsidRPr="008C01E6" w:rsidTr="000652FF">
        <w:tc>
          <w:tcPr>
            <w:tcW w:w="426"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３</w:t>
            </w:r>
          </w:p>
        </w:tc>
        <w:tc>
          <w:tcPr>
            <w:tcW w:w="2551"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推薦状</w:t>
            </w:r>
          </w:p>
        </w:tc>
        <w:tc>
          <w:tcPr>
            <w:tcW w:w="1253"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日本語</w:t>
            </w:r>
          </w:p>
        </w:tc>
        <w:tc>
          <w:tcPr>
            <w:tcW w:w="820"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１部</w:t>
            </w:r>
          </w:p>
        </w:tc>
        <w:tc>
          <w:tcPr>
            <w:tcW w:w="3881"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教師又は適切な雇用主/上司２名からの推薦が必要。書式自由。要厳封。</w:t>
            </w:r>
          </w:p>
        </w:tc>
      </w:tr>
      <w:tr w:rsidR="00C564DF" w:rsidRPr="008C01E6" w:rsidTr="000652FF">
        <w:tc>
          <w:tcPr>
            <w:tcW w:w="426"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４</w:t>
            </w:r>
          </w:p>
        </w:tc>
        <w:tc>
          <w:tcPr>
            <w:tcW w:w="2551"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小論文（２種類）</w:t>
            </w:r>
          </w:p>
        </w:tc>
        <w:tc>
          <w:tcPr>
            <w:tcW w:w="1253"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外国語及び日本語</w:t>
            </w:r>
          </w:p>
        </w:tc>
        <w:tc>
          <w:tcPr>
            <w:tcW w:w="820"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各１部</w:t>
            </w:r>
          </w:p>
        </w:tc>
        <w:tc>
          <w:tcPr>
            <w:tcW w:w="3881" w:type="dxa"/>
          </w:tcPr>
          <w:p w:rsidR="00C564DF" w:rsidRPr="008C01E6" w:rsidRDefault="00C564DF" w:rsidP="000652FF">
            <w:pPr>
              <w:spacing w:line="280" w:lineRule="exact"/>
              <w:ind w:left="200" w:hangingChars="100" w:hanging="200"/>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１： 申請理由、選考分野及びそれがロータリーにどのように貢献するか、帰国後のキャリア計画、留学先機関の選択理由（Ａ４版２ページ以内）</w:t>
            </w:r>
          </w:p>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２： ボランティア活動、主な関心ごとや活動</w:t>
            </w:r>
          </w:p>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 xml:space="preserve">　（スピーチ、社会奉仕活動など。）</w:t>
            </w:r>
          </w:p>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 xml:space="preserve">　（Ａ４版１ページ以内）</w:t>
            </w:r>
          </w:p>
        </w:tc>
      </w:tr>
      <w:tr w:rsidR="00C564DF" w:rsidRPr="008C01E6" w:rsidTr="000652FF">
        <w:tc>
          <w:tcPr>
            <w:tcW w:w="426"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５</w:t>
            </w:r>
          </w:p>
        </w:tc>
        <w:tc>
          <w:tcPr>
            <w:tcW w:w="2551"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成績証明書</w:t>
            </w:r>
          </w:p>
        </w:tc>
        <w:tc>
          <w:tcPr>
            <w:tcW w:w="1253"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日本語</w:t>
            </w:r>
          </w:p>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(英語も可)</w:t>
            </w:r>
          </w:p>
        </w:tc>
        <w:tc>
          <w:tcPr>
            <w:tcW w:w="820"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１部</w:t>
            </w:r>
          </w:p>
        </w:tc>
        <w:tc>
          <w:tcPr>
            <w:tcW w:w="3881" w:type="dxa"/>
          </w:tcPr>
          <w:p w:rsidR="00C564DF" w:rsidRPr="008C01E6" w:rsidRDefault="00C564DF" w:rsidP="000652FF">
            <w:pPr>
              <w:spacing w:line="280" w:lineRule="exact"/>
              <w:rPr>
                <w:rFonts w:ascii="ＭＳ Ｐゴシック" w:eastAsia="ＭＳ Ｐゴシック" w:hAnsi="ＭＳ Ｐゴシック"/>
                <w:sz w:val="20"/>
                <w:szCs w:val="20"/>
              </w:rPr>
            </w:pPr>
            <w:r w:rsidRPr="008C01E6">
              <w:rPr>
                <w:rFonts w:ascii="ＭＳ Ｐゴシック" w:eastAsia="ＭＳ Ｐゴシック" w:hAnsi="ＭＳ Ｐゴシック" w:hint="eastAsia"/>
                <w:sz w:val="20"/>
                <w:szCs w:val="20"/>
              </w:rPr>
              <w:t>高校卒業後に就学したすべての教育機関の成績証明の原本</w:t>
            </w:r>
          </w:p>
        </w:tc>
      </w:tr>
    </w:tbl>
    <w:p w:rsidR="00C564DF" w:rsidRPr="00014B9A" w:rsidRDefault="00C564DF" w:rsidP="00C564DF">
      <w:pPr>
        <w:spacing w:line="280" w:lineRule="exact"/>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 外国語は、申請者が希望する留学国の使用言語を指します。</w:t>
      </w:r>
    </w:p>
    <w:p w:rsidR="00C564DF" w:rsidRPr="00014B9A" w:rsidRDefault="00C564DF" w:rsidP="00C564DF">
      <w:pPr>
        <w:spacing w:line="280" w:lineRule="exact"/>
        <w:ind w:left="630" w:hangingChars="300" w:hanging="630"/>
        <w:rPr>
          <w:rFonts w:ascii="ＭＳ Ｐゴシック" w:eastAsia="ＭＳ Ｐゴシック" w:hAnsi="ＭＳ Ｐゴシック"/>
          <w:szCs w:val="21"/>
        </w:rPr>
      </w:pPr>
      <w:r w:rsidRPr="00014B9A">
        <w:rPr>
          <w:rFonts w:ascii="ＭＳ Ｐゴシック" w:eastAsia="ＭＳ Ｐゴシック" w:hAnsi="ＭＳ Ｐゴシック" w:hint="eastAsia"/>
          <w:szCs w:val="21"/>
        </w:rPr>
        <w:t xml:space="preserve">　　　※ ロータリーの使命や理念については、国際ロータリーのＨＰ（</w:t>
      </w:r>
      <w:hyperlink r:id="rId7" w:history="1">
        <w:r w:rsidRPr="00D074D5">
          <w:rPr>
            <w:rStyle w:val="a3"/>
            <w:rFonts w:ascii="ＭＳ Ｐゴシック" w:eastAsia="ＭＳ Ｐゴシック" w:hAnsi="ＭＳ Ｐゴシック" w:hint="eastAsia"/>
            <w:szCs w:val="21"/>
          </w:rPr>
          <w:t>http://www.rotary.org/</w:t>
        </w:r>
        <w:r w:rsidRPr="00D074D5">
          <w:rPr>
            <w:rStyle w:val="a3"/>
            <w:rFonts w:ascii="ＭＳ Ｐゴシック" w:eastAsia="ＭＳ Ｐゴシック" w:hAnsi="ＭＳ Ｐゴシック"/>
            <w:szCs w:val="21"/>
          </w:rPr>
          <w:t>ja</w:t>
        </w:r>
        <w:r w:rsidRPr="00D074D5">
          <w:rPr>
            <w:rStyle w:val="a3"/>
            <w:rFonts w:ascii="ＭＳ Ｐゴシック" w:eastAsia="ＭＳ Ｐゴシック" w:hAnsi="ＭＳ Ｐゴシック" w:hint="eastAsia"/>
            <w:szCs w:val="21"/>
          </w:rPr>
          <w:t>）をご参考下</w:t>
        </w:r>
      </w:hyperlink>
      <w:r>
        <w:rPr>
          <w:rFonts w:ascii="ＭＳ Ｐゴシック" w:eastAsia="ＭＳ Ｐゴシック" w:hAnsi="ＭＳ Ｐゴシック" w:hint="eastAsia"/>
          <w:szCs w:val="21"/>
        </w:rPr>
        <w:t xml:space="preserve">　</w:t>
      </w:r>
      <w:r w:rsidRPr="00014B9A">
        <w:rPr>
          <w:rFonts w:ascii="ＭＳ Ｐゴシック" w:eastAsia="ＭＳ Ｐゴシック" w:hAnsi="ＭＳ Ｐゴシック" w:hint="eastAsia"/>
          <w:szCs w:val="21"/>
        </w:rPr>
        <w:t>さい。</w:t>
      </w:r>
    </w:p>
    <w:p w:rsidR="00735390" w:rsidRPr="00C564DF" w:rsidRDefault="00735390"/>
    <w:sectPr w:rsidR="00735390" w:rsidRPr="00C564DF" w:rsidSect="00A537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099" w:rsidRDefault="00F73099" w:rsidP="00A5372A">
      <w:r>
        <w:separator/>
      </w:r>
    </w:p>
  </w:endnote>
  <w:endnote w:type="continuationSeparator" w:id="0">
    <w:p w:rsidR="00F73099" w:rsidRDefault="00F73099" w:rsidP="00A5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099" w:rsidRDefault="00F73099" w:rsidP="00A5372A">
      <w:r>
        <w:separator/>
      </w:r>
    </w:p>
  </w:footnote>
  <w:footnote w:type="continuationSeparator" w:id="0">
    <w:p w:rsidR="00F73099" w:rsidRDefault="00F73099" w:rsidP="00A53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DF"/>
    <w:rsid w:val="00040F2B"/>
    <w:rsid w:val="0010177F"/>
    <w:rsid w:val="00101F15"/>
    <w:rsid w:val="00113679"/>
    <w:rsid w:val="001603B9"/>
    <w:rsid w:val="00210C48"/>
    <w:rsid w:val="00274673"/>
    <w:rsid w:val="00486A68"/>
    <w:rsid w:val="004A059B"/>
    <w:rsid w:val="005339AF"/>
    <w:rsid w:val="005D13D0"/>
    <w:rsid w:val="006E58B5"/>
    <w:rsid w:val="00735390"/>
    <w:rsid w:val="00825A00"/>
    <w:rsid w:val="008371E0"/>
    <w:rsid w:val="00852AA7"/>
    <w:rsid w:val="00A509DD"/>
    <w:rsid w:val="00A5372A"/>
    <w:rsid w:val="00A87747"/>
    <w:rsid w:val="00B52881"/>
    <w:rsid w:val="00BD082E"/>
    <w:rsid w:val="00C30534"/>
    <w:rsid w:val="00C564DF"/>
    <w:rsid w:val="00D23828"/>
    <w:rsid w:val="00D466CD"/>
    <w:rsid w:val="00D74470"/>
    <w:rsid w:val="00DA222C"/>
    <w:rsid w:val="00E61707"/>
    <w:rsid w:val="00EC4930"/>
    <w:rsid w:val="00EF6D94"/>
    <w:rsid w:val="00F73099"/>
    <w:rsid w:val="00FA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A07BB"/>
  <w15:chartTrackingRefBased/>
  <w15:docId w15:val="{196300F2-6D5F-4ECD-9206-E097A3DA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64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4DF"/>
    <w:rPr>
      <w:color w:val="0000FF"/>
      <w:u w:val="single"/>
    </w:rPr>
  </w:style>
  <w:style w:type="table" w:styleId="a4">
    <w:name w:val="Table Grid"/>
    <w:basedOn w:val="a1"/>
    <w:uiPriority w:val="59"/>
    <w:rsid w:val="00C5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5372A"/>
    <w:pPr>
      <w:tabs>
        <w:tab w:val="center" w:pos="4252"/>
        <w:tab w:val="right" w:pos="8504"/>
      </w:tabs>
      <w:snapToGrid w:val="0"/>
    </w:pPr>
  </w:style>
  <w:style w:type="character" w:customStyle="1" w:styleId="a6">
    <w:name w:val="ヘッダー (文字)"/>
    <w:basedOn w:val="a0"/>
    <w:link w:val="a5"/>
    <w:uiPriority w:val="99"/>
    <w:rsid w:val="00A5372A"/>
  </w:style>
  <w:style w:type="paragraph" w:styleId="a7">
    <w:name w:val="footer"/>
    <w:basedOn w:val="a"/>
    <w:link w:val="a8"/>
    <w:uiPriority w:val="99"/>
    <w:unhideWhenUsed/>
    <w:rsid w:val="00A5372A"/>
    <w:pPr>
      <w:tabs>
        <w:tab w:val="center" w:pos="4252"/>
        <w:tab w:val="right" w:pos="8504"/>
      </w:tabs>
      <w:snapToGrid w:val="0"/>
    </w:pPr>
  </w:style>
  <w:style w:type="character" w:customStyle="1" w:styleId="a8">
    <w:name w:val="フッター (文字)"/>
    <w:basedOn w:val="a0"/>
    <w:link w:val="a7"/>
    <w:uiPriority w:val="99"/>
    <w:rsid w:val="00A53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otary.org/ja&#65289;&#12434;&#12372;&#21442;&#32771;&#199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水野晋治</dc:creator>
  <cp:keywords/>
  <dc:description/>
  <cp:lastModifiedBy>水野晋治</cp:lastModifiedBy>
  <cp:revision>6</cp:revision>
  <dcterms:created xsi:type="dcterms:W3CDTF">2017-11-27T13:06:00Z</dcterms:created>
  <dcterms:modified xsi:type="dcterms:W3CDTF">2017-11-30T14:26:00Z</dcterms:modified>
</cp:coreProperties>
</file>