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2F" w:rsidRPr="006976C9" w:rsidRDefault="00DE5691" w:rsidP="0075775D">
      <w:pPr>
        <w:spacing w:line="320" w:lineRule="exact"/>
        <w:ind w:right="1120"/>
        <w:rPr>
          <w:rFonts w:asciiTheme="minorEastAsia" w:hAnsiTheme="minorEastAsia"/>
          <w:sz w:val="24"/>
          <w:szCs w:val="28"/>
        </w:rPr>
      </w:pPr>
      <w:r w:rsidRPr="006976C9">
        <w:rPr>
          <w:rFonts w:asciiTheme="minorEastAsia" w:hAnsiTheme="minorEastAsia" w:hint="eastAsia"/>
          <w:sz w:val="24"/>
          <w:szCs w:val="28"/>
        </w:rPr>
        <w:t>国際ロータリー第2790地区</w:t>
      </w:r>
    </w:p>
    <w:p w:rsidR="0097514B" w:rsidRPr="00B04F3B" w:rsidRDefault="0097514B" w:rsidP="0075775D">
      <w:pPr>
        <w:spacing w:line="320" w:lineRule="exact"/>
        <w:ind w:right="1120"/>
        <w:rPr>
          <w:rFonts w:asciiTheme="minorEastAsia" w:hAnsiTheme="minorEastAsia"/>
          <w:sz w:val="24"/>
          <w:szCs w:val="24"/>
        </w:rPr>
      </w:pPr>
      <w:r w:rsidRPr="00B04F3B">
        <w:rPr>
          <w:rFonts w:asciiTheme="minorEastAsia" w:hAnsiTheme="minorEastAsia" w:hint="eastAsia"/>
          <w:sz w:val="24"/>
          <w:szCs w:val="24"/>
        </w:rPr>
        <w:t>地区内ロータリークラブ会長　各位</w:t>
      </w:r>
    </w:p>
    <w:p w:rsidR="00BA0FA3" w:rsidRDefault="00BA0FA3" w:rsidP="0075775D">
      <w:pPr>
        <w:spacing w:line="320" w:lineRule="exact"/>
        <w:ind w:right="1120"/>
        <w:rPr>
          <w:rFonts w:asciiTheme="minorEastAsia" w:hAnsiTheme="minorEastAsia"/>
          <w:sz w:val="24"/>
          <w:szCs w:val="24"/>
        </w:rPr>
      </w:pPr>
    </w:p>
    <w:p w:rsidR="00B04F3B" w:rsidRPr="00B04F3B" w:rsidRDefault="00B04F3B" w:rsidP="0075775D">
      <w:pPr>
        <w:spacing w:line="320" w:lineRule="exact"/>
        <w:ind w:right="1120"/>
        <w:rPr>
          <w:rFonts w:asciiTheme="minorEastAsia" w:hAnsiTheme="minorEastAsia"/>
          <w:sz w:val="24"/>
          <w:szCs w:val="24"/>
        </w:rPr>
      </w:pPr>
    </w:p>
    <w:p w:rsidR="0097514B" w:rsidRPr="00B04F3B" w:rsidRDefault="0097514B" w:rsidP="00CE0B19">
      <w:pPr>
        <w:spacing w:line="320" w:lineRule="exact"/>
        <w:ind w:right="-2" w:firstLineChars="2600" w:firstLine="6240"/>
        <w:rPr>
          <w:rFonts w:asciiTheme="minorEastAsia" w:hAnsiTheme="minorEastAsia"/>
          <w:sz w:val="24"/>
          <w:szCs w:val="24"/>
        </w:rPr>
      </w:pPr>
      <w:r w:rsidRPr="00B04F3B">
        <w:rPr>
          <w:rFonts w:asciiTheme="minorEastAsia" w:hAnsiTheme="minorEastAsia" w:hint="eastAsia"/>
          <w:sz w:val="24"/>
          <w:szCs w:val="24"/>
        </w:rPr>
        <w:t>ガバナー　橋岡久太郎</w:t>
      </w:r>
    </w:p>
    <w:p w:rsidR="0097514B" w:rsidRDefault="0097514B" w:rsidP="00CE0B19">
      <w:pPr>
        <w:spacing w:line="320" w:lineRule="exact"/>
        <w:ind w:right="281" w:firstLineChars="1800" w:firstLine="4320"/>
        <w:rPr>
          <w:rFonts w:asciiTheme="minorEastAsia" w:hAnsiTheme="minorEastAsia"/>
          <w:sz w:val="24"/>
          <w:szCs w:val="24"/>
        </w:rPr>
      </w:pPr>
      <w:r w:rsidRPr="00B04F3B">
        <w:rPr>
          <w:rFonts w:asciiTheme="minorEastAsia" w:hAnsiTheme="minorEastAsia" w:hint="eastAsia"/>
          <w:sz w:val="24"/>
          <w:szCs w:val="24"/>
        </w:rPr>
        <w:t>青少年育成統括委員会委員長　中澤良夫</w:t>
      </w:r>
    </w:p>
    <w:p w:rsidR="00B04F3B" w:rsidRPr="00B04F3B" w:rsidRDefault="00B04F3B" w:rsidP="00B04F3B">
      <w:pPr>
        <w:spacing w:line="320" w:lineRule="exact"/>
        <w:ind w:right="1120" w:firstLineChars="1500" w:firstLine="3600"/>
        <w:rPr>
          <w:rFonts w:asciiTheme="minorEastAsia" w:hAnsiTheme="minorEastAsia"/>
          <w:sz w:val="24"/>
          <w:szCs w:val="24"/>
        </w:rPr>
      </w:pPr>
    </w:p>
    <w:p w:rsidR="0097514B" w:rsidRPr="00B04F3B" w:rsidRDefault="0097514B" w:rsidP="00B04F3B">
      <w:pPr>
        <w:spacing w:line="320" w:lineRule="exact"/>
        <w:ind w:right="1120"/>
        <w:rPr>
          <w:rFonts w:asciiTheme="minorEastAsia" w:hAnsiTheme="minorEastAsia"/>
          <w:sz w:val="24"/>
          <w:szCs w:val="24"/>
        </w:rPr>
      </w:pPr>
    </w:p>
    <w:p w:rsidR="0097514B" w:rsidRDefault="00DE5691" w:rsidP="00B04F3B">
      <w:pPr>
        <w:spacing w:line="320" w:lineRule="exact"/>
        <w:ind w:right="11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="0097514B" w:rsidRPr="00B04F3B">
        <w:rPr>
          <w:rFonts w:asciiTheme="minorEastAsia" w:hAnsiTheme="minorEastAsia" w:hint="eastAsia"/>
          <w:sz w:val="28"/>
          <w:szCs w:val="28"/>
        </w:rPr>
        <w:t>青少年の集い　御案内</w:t>
      </w:r>
    </w:p>
    <w:p w:rsidR="00B04F3B" w:rsidRPr="00B04F3B" w:rsidRDefault="00B04F3B" w:rsidP="00B04F3B">
      <w:pPr>
        <w:spacing w:line="320" w:lineRule="exact"/>
        <w:ind w:right="1120"/>
        <w:jc w:val="center"/>
        <w:rPr>
          <w:rFonts w:asciiTheme="minorEastAsia" w:hAnsiTheme="minorEastAsia"/>
          <w:sz w:val="28"/>
          <w:szCs w:val="28"/>
        </w:rPr>
      </w:pPr>
    </w:p>
    <w:p w:rsidR="0097514B" w:rsidRPr="00B04F3B" w:rsidRDefault="0097514B" w:rsidP="0097514B">
      <w:pPr>
        <w:spacing w:line="320" w:lineRule="exact"/>
        <w:ind w:right="1120" w:firstLineChars="900" w:firstLine="2160"/>
        <w:rPr>
          <w:rFonts w:asciiTheme="minorEastAsia" w:hAnsiTheme="minorEastAsia"/>
          <w:sz w:val="24"/>
          <w:szCs w:val="24"/>
        </w:rPr>
      </w:pPr>
    </w:p>
    <w:p w:rsidR="0097514B" w:rsidRPr="00B04F3B" w:rsidRDefault="0097514B" w:rsidP="00CE0B19">
      <w:pPr>
        <w:pStyle w:val="ac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04F3B">
        <w:rPr>
          <w:rFonts w:asciiTheme="minorEastAsia" w:eastAsiaTheme="minorEastAsia" w:hAnsiTheme="minorEastAsia" w:hint="eastAsia"/>
          <w:sz w:val="24"/>
          <w:szCs w:val="24"/>
        </w:rPr>
        <w:t>拝啓　貴クラブますますご盛栄のこととお慶び申し上げます</w:t>
      </w:r>
    </w:p>
    <w:p w:rsidR="0097514B" w:rsidRPr="00B04F3B" w:rsidRDefault="0097514B" w:rsidP="0097514B">
      <w:pPr>
        <w:pStyle w:val="ac"/>
        <w:rPr>
          <w:rFonts w:asciiTheme="minorEastAsia" w:eastAsiaTheme="minorEastAsia" w:hAnsiTheme="minorEastAsia"/>
          <w:sz w:val="24"/>
          <w:szCs w:val="24"/>
        </w:rPr>
      </w:pPr>
      <w:r w:rsidRPr="00B04F3B">
        <w:rPr>
          <w:rFonts w:asciiTheme="minorEastAsia" w:eastAsiaTheme="minorEastAsia" w:hAnsiTheme="minorEastAsia" w:hint="eastAsia"/>
          <w:sz w:val="24"/>
          <w:szCs w:val="24"/>
        </w:rPr>
        <w:t>平素は青少年育成に格別のご高配を賜り、厚く御礼申し上げます</w:t>
      </w:r>
    </w:p>
    <w:p w:rsidR="0097514B" w:rsidRPr="00B04F3B" w:rsidRDefault="0097514B" w:rsidP="00CE0B1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04F3B">
        <w:rPr>
          <w:rFonts w:asciiTheme="minorEastAsia" w:hAnsiTheme="minorEastAsia" w:hint="eastAsia"/>
          <w:sz w:val="24"/>
          <w:szCs w:val="24"/>
        </w:rPr>
        <w:t>さて、来る地区</w:t>
      </w:r>
      <w:r w:rsidR="008C149B" w:rsidRPr="00B04F3B">
        <w:rPr>
          <w:rFonts w:asciiTheme="minorEastAsia" w:hAnsiTheme="minorEastAsia" w:hint="eastAsia"/>
          <w:sz w:val="24"/>
          <w:szCs w:val="24"/>
        </w:rPr>
        <w:t>大会に併せて例年とおり</w:t>
      </w:r>
      <w:r w:rsidR="00233A0C" w:rsidRPr="00B04F3B">
        <w:rPr>
          <w:rFonts w:asciiTheme="minorEastAsia" w:hAnsiTheme="minorEastAsia" w:hint="eastAsia"/>
          <w:sz w:val="24"/>
          <w:szCs w:val="24"/>
        </w:rPr>
        <w:t>、</w:t>
      </w:r>
      <w:r w:rsidR="008C149B" w:rsidRPr="00B04F3B">
        <w:rPr>
          <w:rFonts w:asciiTheme="minorEastAsia" w:hAnsiTheme="minorEastAsia" w:hint="eastAsia"/>
          <w:sz w:val="24"/>
          <w:szCs w:val="24"/>
        </w:rPr>
        <w:t>青少年の集いを開催いたします</w:t>
      </w:r>
    </w:p>
    <w:p w:rsidR="008C149B" w:rsidRPr="00B04F3B" w:rsidRDefault="008C149B" w:rsidP="0097514B">
      <w:pPr>
        <w:rPr>
          <w:rFonts w:asciiTheme="minorEastAsia" w:hAnsiTheme="minorEastAsia"/>
          <w:sz w:val="24"/>
          <w:szCs w:val="24"/>
        </w:rPr>
      </w:pPr>
      <w:r w:rsidRPr="00B04F3B">
        <w:rPr>
          <w:rFonts w:asciiTheme="minorEastAsia" w:hAnsiTheme="minorEastAsia" w:hint="eastAsia"/>
          <w:sz w:val="24"/>
          <w:szCs w:val="24"/>
        </w:rPr>
        <w:t>私たちロータリークラブが提唱する青少年奉仕に関わる青少年たちが年に一度、一堂に会する機会であり、今年度では米山委</w:t>
      </w:r>
      <w:bookmarkStart w:id="0" w:name="_GoBack"/>
      <w:bookmarkEnd w:id="0"/>
      <w:r w:rsidRPr="00B04F3B">
        <w:rPr>
          <w:rFonts w:asciiTheme="minorEastAsia" w:hAnsiTheme="minorEastAsia" w:hint="eastAsia"/>
          <w:sz w:val="24"/>
          <w:szCs w:val="24"/>
        </w:rPr>
        <w:t>員会と協力して奨学生や学友会、さらには財団奨学生も集い</w:t>
      </w:r>
      <w:r w:rsidR="008B1E89" w:rsidRPr="00B04F3B">
        <w:rPr>
          <w:rFonts w:asciiTheme="minorEastAsia" w:hAnsiTheme="minorEastAsia" w:hint="eastAsia"/>
          <w:sz w:val="24"/>
          <w:szCs w:val="24"/>
        </w:rPr>
        <w:t>素晴らしい時間を過ごすべく</w:t>
      </w:r>
      <w:r w:rsidR="00233A0C" w:rsidRPr="00B04F3B">
        <w:rPr>
          <w:rFonts w:asciiTheme="minorEastAsia" w:hAnsiTheme="minorEastAsia" w:hint="eastAsia"/>
          <w:sz w:val="24"/>
          <w:szCs w:val="24"/>
        </w:rPr>
        <w:t>会場を</w:t>
      </w:r>
      <w:r w:rsidR="008B1E89" w:rsidRPr="00B04F3B">
        <w:rPr>
          <w:rFonts w:asciiTheme="minorEastAsia" w:hAnsiTheme="minorEastAsia" w:hint="eastAsia"/>
          <w:sz w:val="24"/>
          <w:szCs w:val="24"/>
        </w:rPr>
        <w:t>用意しました</w:t>
      </w:r>
    </w:p>
    <w:p w:rsidR="008B1E89" w:rsidRPr="00B04F3B" w:rsidRDefault="008B1E89" w:rsidP="00CE0B1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04F3B">
        <w:rPr>
          <w:rFonts w:asciiTheme="minorEastAsia" w:hAnsiTheme="minorEastAsia" w:hint="eastAsia"/>
          <w:sz w:val="24"/>
          <w:szCs w:val="24"/>
        </w:rPr>
        <w:t>つきましてはローターアクト会員に御推薦頂ける18才～28才の若者がおりましたら是非とも参加いただきたく</w:t>
      </w:r>
      <w:r w:rsidR="001A3A3A" w:rsidRPr="00B04F3B">
        <w:rPr>
          <w:rFonts w:asciiTheme="minorEastAsia" w:hAnsiTheme="minorEastAsia" w:hint="eastAsia"/>
          <w:sz w:val="24"/>
          <w:szCs w:val="24"/>
        </w:rPr>
        <w:t>御</w:t>
      </w:r>
      <w:r w:rsidR="00233A0C" w:rsidRPr="00B04F3B">
        <w:rPr>
          <w:rFonts w:asciiTheme="minorEastAsia" w:hAnsiTheme="minorEastAsia" w:hint="eastAsia"/>
          <w:sz w:val="24"/>
          <w:szCs w:val="24"/>
        </w:rPr>
        <w:t>願い申し上げます。</w:t>
      </w:r>
    </w:p>
    <w:p w:rsidR="008B1E89" w:rsidRPr="00B04F3B" w:rsidRDefault="00BA0FA3" w:rsidP="00BA0FA3">
      <w:pPr>
        <w:pStyle w:val="ae"/>
        <w:rPr>
          <w:rFonts w:asciiTheme="minorEastAsia" w:eastAsiaTheme="minorEastAsia" w:hAnsiTheme="minorEastAsia"/>
          <w:sz w:val="24"/>
          <w:szCs w:val="24"/>
        </w:rPr>
      </w:pPr>
      <w:r w:rsidRPr="00B04F3B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:rsidR="001A3A3A" w:rsidRPr="00B04F3B" w:rsidRDefault="001A3A3A" w:rsidP="00B04F3B">
      <w:pPr>
        <w:pStyle w:val="ae"/>
        <w:ind w:right="960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BA0FA3" w:rsidRPr="00B04F3B" w:rsidRDefault="00BA0FA3" w:rsidP="00B04F3B">
      <w:pPr>
        <w:jc w:val="center"/>
        <w:rPr>
          <w:rFonts w:asciiTheme="minorEastAsia" w:hAnsiTheme="minorEastAsia"/>
          <w:sz w:val="24"/>
          <w:szCs w:val="24"/>
        </w:rPr>
      </w:pPr>
      <w:r w:rsidRPr="00B04F3B">
        <w:rPr>
          <w:rFonts w:asciiTheme="minorEastAsia" w:hAnsiTheme="minorEastAsia" w:hint="eastAsia"/>
          <w:sz w:val="24"/>
          <w:szCs w:val="24"/>
        </w:rPr>
        <w:t>記</w:t>
      </w:r>
    </w:p>
    <w:p w:rsidR="00BA0FA3" w:rsidRPr="00B04F3B" w:rsidRDefault="00BA0FA3" w:rsidP="0097514B">
      <w:pPr>
        <w:rPr>
          <w:rFonts w:asciiTheme="minorEastAsia" w:hAnsiTheme="minorEastAsia"/>
          <w:sz w:val="24"/>
          <w:szCs w:val="24"/>
        </w:rPr>
      </w:pPr>
    </w:p>
    <w:p w:rsidR="008E74B8" w:rsidRPr="00B04F3B" w:rsidRDefault="008E74B8" w:rsidP="00B04F3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04F3B">
        <w:rPr>
          <w:rFonts w:asciiTheme="minorEastAsia" w:hAnsiTheme="minorEastAsia" w:hint="eastAsia"/>
          <w:sz w:val="24"/>
          <w:szCs w:val="24"/>
        </w:rPr>
        <w:t>日</w:t>
      </w:r>
      <w:r w:rsidR="00B04F3B">
        <w:rPr>
          <w:rFonts w:asciiTheme="minorEastAsia" w:hAnsiTheme="minorEastAsia" w:hint="eastAsia"/>
          <w:sz w:val="24"/>
          <w:szCs w:val="24"/>
        </w:rPr>
        <w:t xml:space="preserve">　</w:t>
      </w:r>
      <w:r w:rsidRPr="00B04F3B">
        <w:rPr>
          <w:rFonts w:asciiTheme="minorEastAsia" w:hAnsiTheme="minorEastAsia" w:hint="eastAsia"/>
          <w:sz w:val="24"/>
          <w:szCs w:val="24"/>
        </w:rPr>
        <w:t>時　　2018年　10月28日㈰</w:t>
      </w:r>
    </w:p>
    <w:p w:rsidR="00BE5339" w:rsidRPr="00BE5339" w:rsidRDefault="008E74B8" w:rsidP="00BE53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04F3B">
        <w:rPr>
          <w:rFonts w:asciiTheme="minorEastAsia" w:hAnsiTheme="minorEastAsia" w:hint="eastAsia"/>
          <w:sz w:val="24"/>
          <w:szCs w:val="24"/>
        </w:rPr>
        <w:t>会</w:t>
      </w:r>
      <w:r w:rsidR="00B04F3B">
        <w:rPr>
          <w:rFonts w:asciiTheme="minorEastAsia" w:hAnsiTheme="minorEastAsia" w:hint="eastAsia"/>
          <w:sz w:val="24"/>
          <w:szCs w:val="24"/>
        </w:rPr>
        <w:t xml:space="preserve">　</w:t>
      </w:r>
      <w:r w:rsidR="00BE5339">
        <w:rPr>
          <w:rFonts w:asciiTheme="minorEastAsia" w:hAnsiTheme="minorEastAsia" w:hint="eastAsia"/>
          <w:sz w:val="24"/>
          <w:szCs w:val="24"/>
        </w:rPr>
        <w:t xml:space="preserve">場　　</w:t>
      </w:r>
      <w:r w:rsidR="00BE5339" w:rsidRPr="00BE5339">
        <w:rPr>
          <w:rFonts w:asciiTheme="minorEastAsia" w:hAnsiTheme="minorEastAsia" w:hint="eastAsia"/>
          <w:sz w:val="24"/>
        </w:rPr>
        <w:t>アパホテル＆リゾート東京ベイ幕張　幕張ホール</w:t>
      </w:r>
    </w:p>
    <w:p w:rsidR="00BE5339" w:rsidRPr="00BE5339" w:rsidRDefault="00BE5339" w:rsidP="00BE5339">
      <w:pPr>
        <w:spacing w:line="320" w:lineRule="exact"/>
        <w:rPr>
          <w:rFonts w:asciiTheme="minorEastAsia" w:hAnsiTheme="minorEastAsia"/>
          <w:sz w:val="24"/>
        </w:rPr>
      </w:pPr>
      <w:r w:rsidRPr="00BE5339">
        <w:rPr>
          <w:rFonts w:asciiTheme="minorEastAsia" w:hAnsiTheme="minorEastAsia" w:hint="eastAsia"/>
          <w:sz w:val="24"/>
        </w:rPr>
        <w:t xml:space="preserve">　　　　　　千葉市美浜区ひび野2-3　TEL：043-296-111２(代表)</w:t>
      </w:r>
    </w:p>
    <w:p w:rsidR="00BE5339" w:rsidRPr="00BE5339" w:rsidRDefault="00BE5339" w:rsidP="00B04F3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4F3B" w:rsidRDefault="00B04F3B" w:rsidP="00B04F3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時　間　　</w:t>
      </w:r>
      <w:r w:rsidR="008E74B8" w:rsidRPr="00B04F3B">
        <w:rPr>
          <w:rFonts w:asciiTheme="minorEastAsia" w:hAnsiTheme="minorEastAsia" w:hint="eastAsia"/>
          <w:sz w:val="24"/>
          <w:szCs w:val="24"/>
        </w:rPr>
        <w:t>9時</w:t>
      </w:r>
      <w:r w:rsidR="007B67D5" w:rsidRPr="00B04F3B">
        <w:rPr>
          <w:rFonts w:asciiTheme="minorEastAsia" w:hAnsiTheme="minorEastAsia" w:hint="eastAsia"/>
          <w:sz w:val="24"/>
          <w:szCs w:val="24"/>
        </w:rPr>
        <w:t xml:space="preserve">　</w:t>
      </w:r>
      <w:r w:rsidR="008E74B8" w:rsidRPr="00B04F3B">
        <w:rPr>
          <w:rFonts w:asciiTheme="minorEastAsia" w:hAnsiTheme="minorEastAsia" w:hint="eastAsia"/>
          <w:sz w:val="24"/>
          <w:szCs w:val="24"/>
        </w:rPr>
        <w:t>受付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5339" w:rsidRDefault="007B67D5" w:rsidP="00B04F3B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B04F3B">
        <w:rPr>
          <w:rFonts w:asciiTheme="minorEastAsia" w:hAnsiTheme="minorEastAsia" w:hint="eastAsia"/>
          <w:sz w:val="24"/>
          <w:szCs w:val="24"/>
        </w:rPr>
        <w:t>9時30分　点鐘</w:t>
      </w:r>
    </w:p>
    <w:p w:rsidR="0097514B" w:rsidRPr="00B04F3B" w:rsidRDefault="00BE5339" w:rsidP="00B04F3B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１４</w:t>
      </w:r>
      <w:r w:rsidR="007B67D5" w:rsidRPr="00B04F3B">
        <w:rPr>
          <w:rFonts w:asciiTheme="minorEastAsia" w:hAnsiTheme="minorEastAsia" w:hint="eastAsia"/>
          <w:sz w:val="24"/>
          <w:szCs w:val="24"/>
        </w:rPr>
        <w:t xml:space="preserve">時頃　</w:t>
      </w:r>
      <w:r w:rsidR="00B04F3B">
        <w:rPr>
          <w:rFonts w:asciiTheme="minorEastAsia" w:hAnsiTheme="minorEastAsia" w:hint="eastAsia"/>
          <w:sz w:val="24"/>
          <w:szCs w:val="24"/>
        </w:rPr>
        <w:t>地区大会ステージ登壇後、解散予定</w:t>
      </w:r>
    </w:p>
    <w:p w:rsidR="00233A0C" w:rsidRDefault="00233A0C" w:rsidP="00B04F3B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B04F3B">
        <w:rPr>
          <w:rFonts w:asciiTheme="minorEastAsia" w:hAnsiTheme="minorEastAsia" w:hint="eastAsia"/>
          <w:sz w:val="24"/>
          <w:szCs w:val="24"/>
        </w:rPr>
        <w:t>登録</w:t>
      </w:r>
      <w:r w:rsidR="00A951A6">
        <w:rPr>
          <w:rFonts w:asciiTheme="minorEastAsia" w:hAnsiTheme="minorEastAsia" w:hint="eastAsia"/>
          <w:sz w:val="24"/>
          <w:szCs w:val="24"/>
        </w:rPr>
        <w:t xml:space="preserve">無料　　</w:t>
      </w:r>
      <w:r w:rsidR="001A3A3A" w:rsidRPr="00B04F3B">
        <w:rPr>
          <w:rFonts w:asciiTheme="minorEastAsia" w:hAnsiTheme="minorEastAsia" w:hint="eastAsia"/>
          <w:sz w:val="24"/>
          <w:szCs w:val="24"/>
        </w:rPr>
        <w:t xml:space="preserve">　　お</w:t>
      </w:r>
      <w:r w:rsidRPr="00B04F3B">
        <w:rPr>
          <w:rFonts w:asciiTheme="minorEastAsia" w:hAnsiTheme="minorEastAsia" w:hint="eastAsia"/>
          <w:sz w:val="24"/>
          <w:szCs w:val="24"/>
        </w:rPr>
        <w:t>弁当、飲料は</w:t>
      </w:r>
      <w:r w:rsidR="001A3A3A" w:rsidRPr="00B04F3B">
        <w:rPr>
          <w:rFonts w:asciiTheme="minorEastAsia" w:hAnsiTheme="minorEastAsia" w:hint="eastAsia"/>
          <w:sz w:val="24"/>
          <w:szCs w:val="24"/>
        </w:rPr>
        <w:t>こちらにて</w:t>
      </w:r>
      <w:r w:rsidRPr="00B04F3B">
        <w:rPr>
          <w:rFonts w:asciiTheme="minorEastAsia" w:hAnsiTheme="minorEastAsia" w:hint="eastAsia"/>
          <w:sz w:val="24"/>
          <w:szCs w:val="24"/>
        </w:rPr>
        <w:t>用意いたします</w:t>
      </w:r>
    </w:p>
    <w:p w:rsidR="00B04F3B" w:rsidRDefault="00B04F3B" w:rsidP="00BA0FA3">
      <w:pPr>
        <w:rPr>
          <w:rFonts w:asciiTheme="minorEastAsia" w:hAnsiTheme="minorEastAsia"/>
          <w:sz w:val="24"/>
          <w:szCs w:val="24"/>
        </w:rPr>
      </w:pPr>
    </w:p>
    <w:p w:rsidR="00B04F3B" w:rsidRPr="00B04F3B" w:rsidRDefault="00B04F3B" w:rsidP="00B04F3B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Pr="00B04F3B">
        <w:rPr>
          <w:rFonts w:asciiTheme="minorEastAsia" w:hAnsiTheme="minorEastAsia" w:hint="eastAsia"/>
          <w:sz w:val="24"/>
          <w:szCs w:val="24"/>
        </w:rPr>
        <w:t>尚、青少年部門の各提唱クラブ様には対象青少年出席の推奨を、宜しくお願い申し上げます</w:t>
      </w:r>
    </w:p>
    <w:p w:rsidR="00B04F3B" w:rsidRPr="00B04F3B" w:rsidRDefault="00B04F3B" w:rsidP="00B04F3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4F3B">
        <w:rPr>
          <w:rFonts w:asciiTheme="minorEastAsia" w:hAnsiTheme="minorEastAsia" w:hint="eastAsia"/>
          <w:sz w:val="24"/>
          <w:szCs w:val="24"/>
        </w:rPr>
        <w:t>インターアクト　顧問教師会より集いについて各高校へ連絡頂いております</w:t>
      </w:r>
    </w:p>
    <w:p w:rsidR="00B04F3B" w:rsidRPr="00B04F3B" w:rsidRDefault="00B04F3B" w:rsidP="00B04F3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4F3B">
        <w:rPr>
          <w:rFonts w:asciiTheme="minorEastAsia" w:hAnsiTheme="minorEastAsia" w:hint="eastAsia"/>
          <w:sz w:val="24"/>
          <w:szCs w:val="24"/>
        </w:rPr>
        <w:t xml:space="preserve">ローターアクト　</w:t>
      </w:r>
      <w:bookmarkStart w:id="1" w:name="_Hlk524976730"/>
      <w:r w:rsidRPr="00B04F3B">
        <w:rPr>
          <w:rFonts w:asciiTheme="minorEastAsia" w:hAnsiTheme="minorEastAsia" w:hint="eastAsia"/>
          <w:sz w:val="24"/>
          <w:szCs w:val="24"/>
        </w:rPr>
        <w:t>地区委員会より</w:t>
      </w:r>
      <w:bookmarkEnd w:id="1"/>
      <w:r w:rsidRPr="00B04F3B">
        <w:rPr>
          <w:rFonts w:asciiTheme="minorEastAsia" w:hAnsiTheme="minorEastAsia" w:hint="eastAsia"/>
          <w:sz w:val="24"/>
          <w:szCs w:val="24"/>
        </w:rPr>
        <w:t>ローターアクト会長・幹事会へ連絡しました</w:t>
      </w:r>
    </w:p>
    <w:p w:rsidR="00B04F3B" w:rsidRPr="00B04F3B" w:rsidRDefault="00B04F3B" w:rsidP="00B04F3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4F3B">
        <w:rPr>
          <w:rFonts w:asciiTheme="minorEastAsia" w:hAnsiTheme="minorEastAsia" w:hint="eastAsia"/>
          <w:sz w:val="24"/>
          <w:szCs w:val="24"/>
        </w:rPr>
        <w:t>青少年交換　　　地区委員会より御担当へ連絡いたします</w:t>
      </w:r>
    </w:p>
    <w:p w:rsidR="00B04F3B" w:rsidRPr="00B04F3B" w:rsidRDefault="00B04F3B" w:rsidP="00BA0FA3">
      <w:pPr>
        <w:rPr>
          <w:rFonts w:asciiTheme="minorEastAsia" w:hAnsiTheme="minorEastAsia"/>
          <w:sz w:val="24"/>
          <w:szCs w:val="24"/>
        </w:rPr>
      </w:pPr>
    </w:p>
    <w:sectPr w:rsidR="00B04F3B" w:rsidRPr="00B04F3B" w:rsidSect="00D91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F3" w:rsidRDefault="007111F3" w:rsidP="008E407E">
      <w:r>
        <w:separator/>
      </w:r>
    </w:p>
  </w:endnote>
  <w:endnote w:type="continuationSeparator" w:id="0">
    <w:p w:rsidR="007111F3" w:rsidRDefault="007111F3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楷書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F3" w:rsidRDefault="007111F3" w:rsidP="008E407E">
      <w:r>
        <w:separator/>
      </w:r>
    </w:p>
  </w:footnote>
  <w:footnote w:type="continuationSeparator" w:id="0">
    <w:p w:rsidR="007111F3" w:rsidRDefault="007111F3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CD5E708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1Kq/CAAAA2gAAAA8AAABkcnMvZG93bnJldi54bWxEj0GLwjAUhO/C/ofwFrxpqgdZu0YRlwUR&#10;PWiLXt82z7bYvJQkav33G0HwOMzMN8xs0ZlG3Mj52rKC0TABQVxYXXOpIM9+B18gfEDW2FgmBQ/y&#10;sJh/9GaYanvnPd0OoRQRwj5FBVUIbSqlLyoy6Ie2JY7e2TqDIUpXSu3wHuGmkeMkmUiDNceFClta&#10;VVRcDlejICs3p/32tDs6c96Zv279k285U6r/2S2/QQTqwjv8aq+1gik8r8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9SqvwgAAANoAAAAPAAAAAAAAAAAAAAAAAJ8C&#10;AABkcnMvZG93bnJldi54bWxQSwUGAAAAAAQABAD3AAAAjgMAAAAA&#10;">
                <v:imagedata r:id="rId5" o:title=""/>
                <v:path arrowok="t"/>
              </v:shape>
              <v:shape id="図 3" o:spid="_x0000_s1028" type="#_x0000_t75" style="position:absolute;left:25908;top:4857;width:5702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7lmzDAAAA2gAAAA8AAABkcnMvZG93bnJldi54bWxEj0FrwkAUhO9C/8PyCr1I3dRiKWk2koYK&#10;Kl60en9kX7Oh2bchu43x33cFweMwM98w2XK0rRio941jBS+zBARx5XTDtYLj9+r5HYQPyBpbx6Tg&#10;Qh6W+cMkw1S7M+9pOIRaRAj7FBWYELpUSl8ZsuhnriOO3o/rLYYo+1rqHs8Rbls5T5I3abHhuGCw&#10;o9JQ9Xv4swpcN5R63q6n22ZTFLvFyZRf8lOpp8ex+AARaAz38K291gpe4Xol3g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uWbMMAAADaAAAADwAAAAAAAAAAAAAAAACf&#10;AgAAZHJzL2Rvd25yZXYueG1sUEsFBgAAAAAEAAQA9wAAAI8DAAAAAA==&#10;">
                <v:imagedata r:id="rId6" o:title=""/>
                <v:path arrowok="t"/>
              </v:shape>
              <v:shape id="図 5" o:spid="_x0000_s1029" type="#_x0000_t75" style="position:absolute;top:3048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n4efBAAAA2gAAAA8AAABkcnMvZG93bnJldi54bWxEj91qAjEUhO8LvkM4gjelJgotsjWKCIII&#10;FuvP/enmdHdxc7Ik0V3f3giCl8PMfMNM552txZV8qBxrGA0VCOLcmYoLDcfD6mMCIkRkg7Vj0nCj&#10;APNZ722KmXEt/9J1HwuRIBwy1FDG2GRShrwki2HoGuLk/TtvMSbpC2k8tgluazlW6ktarDgtlNjQ&#10;sqT8vL9YDWPs2qXN1e5Hqm1jcPN3fj95rQf9bvENIlIXX+Fne200fMLjSro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n4efBAAAA2gAAAA8AAAAAAAAAAAAAAAAAnwIA&#10;AGRycy9kb3ducmV2LnhtbFBLBQYAAAAABAAEAPcAAACNAwAAAAA=&#10;">
                <v:imagedata r:id="rId7" o:title=""/>
                <v:path arrowok="t"/>
              </v:shape>
              <v:shape id="図 6" o:spid="_x0000_s1030" type="#_x0000_t75" style="position:absolute;left:34575;top:2857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0CDCAAAA2gAAAA8AAABkcnMvZG93bnJldi54bWxEj0+LwjAUxO8LfofwBG9ruh6KVqPsWgSv&#10;/tkFb4/mbVNsXkoStf32ZmHB4zAzv2FWm9624k4+NI4VfEwzEMSV0w3XCs6n3fscRIjIGlvHpGCg&#10;AJv16G2FhXYPPtD9GGuRIBwKVGBi7AopQ2XIYpi6jjh5v85bjEn6WmqPjwS3rZxlWS4tNpwWDHa0&#10;NVRdjzeroJy5y+L8FU1+GobS/lx35dx/KzUZ959LEJH6+Ar/t/daQQ5/V9IN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YNAg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1D9792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153D77"/>
    <w:rsid w:val="001A3A3A"/>
    <w:rsid w:val="00204D52"/>
    <w:rsid w:val="00211A93"/>
    <w:rsid w:val="00233A0C"/>
    <w:rsid w:val="00237212"/>
    <w:rsid w:val="00242555"/>
    <w:rsid w:val="00257AF5"/>
    <w:rsid w:val="00264D9A"/>
    <w:rsid w:val="00271A57"/>
    <w:rsid w:val="0029241E"/>
    <w:rsid w:val="002F1962"/>
    <w:rsid w:val="0030562F"/>
    <w:rsid w:val="0033072A"/>
    <w:rsid w:val="00340DA4"/>
    <w:rsid w:val="003A3922"/>
    <w:rsid w:val="003B0630"/>
    <w:rsid w:val="003E73F5"/>
    <w:rsid w:val="003F15D7"/>
    <w:rsid w:val="003F252C"/>
    <w:rsid w:val="00472294"/>
    <w:rsid w:val="004A7D1B"/>
    <w:rsid w:val="004C0460"/>
    <w:rsid w:val="0053348B"/>
    <w:rsid w:val="00555325"/>
    <w:rsid w:val="00556F68"/>
    <w:rsid w:val="00587D31"/>
    <w:rsid w:val="005A46EF"/>
    <w:rsid w:val="005B6E20"/>
    <w:rsid w:val="00606C5E"/>
    <w:rsid w:val="0060790D"/>
    <w:rsid w:val="0065773F"/>
    <w:rsid w:val="006827F6"/>
    <w:rsid w:val="006976C9"/>
    <w:rsid w:val="006C0A5A"/>
    <w:rsid w:val="006C72CB"/>
    <w:rsid w:val="006D3265"/>
    <w:rsid w:val="007111F3"/>
    <w:rsid w:val="0075775D"/>
    <w:rsid w:val="00763B57"/>
    <w:rsid w:val="00784358"/>
    <w:rsid w:val="007B67D5"/>
    <w:rsid w:val="007D4E8A"/>
    <w:rsid w:val="007E2747"/>
    <w:rsid w:val="00836971"/>
    <w:rsid w:val="00874FC8"/>
    <w:rsid w:val="008B14E4"/>
    <w:rsid w:val="008B1E89"/>
    <w:rsid w:val="008C149B"/>
    <w:rsid w:val="008E407E"/>
    <w:rsid w:val="008E74B8"/>
    <w:rsid w:val="0090093C"/>
    <w:rsid w:val="009250C8"/>
    <w:rsid w:val="00952512"/>
    <w:rsid w:val="0097514B"/>
    <w:rsid w:val="009821A6"/>
    <w:rsid w:val="009C1DE3"/>
    <w:rsid w:val="009C416E"/>
    <w:rsid w:val="00A951A6"/>
    <w:rsid w:val="00B04F3B"/>
    <w:rsid w:val="00B52DC6"/>
    <w:rsid w:val="00BA0FA3"/>
    <w:rsid w:val="00BC650B"/>
    <w:rsid w:val="00BE5339"/>
    <w:rsid w:val="00C92C10"/>
    <w:rsid w:val="00CB64CC"/>
    <w:rsid w:val="00CB6E4B"/>
    <w:rsid w:val="00CE0B19"/>
    <w:rsid w:val="00CF336A"/>
    <w:rsid w:val="00CF5BA7"/>
    <w:rsid w:val="00D918CC"/>
    <w:rsid w:val="00DB32E8"/>
    <w:rsid w:val="00DE5691"/>
    <w:rsid w:val="00E160E8"/>
    <w:rsid w:val="00E166C0"/>
    <w:rsid w:val="00E574DF"/>
    <w:rsid w:val="00E96FED"/>
    <w:rsid w:val="00E97762"/>
    <w:rsid w:val="00EC3D29"/>
    <w:rsid w:val="00F33383"/>
    <w:rsid w:val="00F73D10"/>
    <w:rsid w:val="00F8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97514B"/>
    <w:rPr>
      <w:rFonts w:ascii="AR P楷書体M" w:eastAsia="AR P楷書体M" w:hAnsiTheme="majorEastAsia"/>
      <w:sz w:val="28"/>
      <w:szCs w:val="28"/>
    </w:rPr>
  </w:style>
  <w:style w:type="character" w:customStyle="1" w:styleId="ad">
    <w:name w:val="挨拶文 (文字)"/>
    <w:basedOn w:val="a0"/>
    <w:link w:val="ac"/>
    <w:uiPriority w:val="99"/>
    <w:rsid w:val="0097514B"/>
    <w:rPr>
      <w:rFonts w:ascii="AR P楷書体M" w:eastAsia="AR P楷書体M" w:hAnsiTheme="majorEastAsia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97514B"/>
    <w:pPr>
      <w:jc w:val="right"/>
    </w:pPr>
    <w:rPr>
      <w:rFonts w:ascii="AR P楷書体M" w:eastAsia="AR P楷書体M" w:hAnsiTheme="majorEastAsia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97514B"/>
    <w:rPr>
      <w:rFonts w:ascii="AR P楷書体M" w:eastAsia="AR P楷書体M" w:hAnsiTheme="majorEastAsia"/>
      <w:sz w:val="28"/>
      <w:szCs w:val="28"/>
    </w:rPr>
  </w:style>
  <w:style w:type="paragraph" w:styleId="af0">
    <w:name w:val="Note Heading"/>
    <w:basedOn w:val="a"/>
    <w:next w:val="a"/>
    <w:link w:val="af1"/>
    <w:uiPriority w:val="99"/>
    <w:unhideWhenUsed/>
    <w:rsid w:val="00BA0FA3"/>
    <w:pPr>
      <w:jc w:val="center"/>
    </w:pPr>
  </w:style>
  <w:style w:type="character" w:customStyle="1" w:styleId="af1">
    <w:name w:val="記 (文字)"/>
    <w:basedOn w:val="a0"/>
    <w:link w:val="af0"/>
    <w:uiPriority w:val="99"/>
    <w:rsid w:val="00BA0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97514B"/>
    <w:rPr>
      <w:rFonts w:ascii="AR P楷書体M" w:eastAsia="AR P楷書体M" w:hAnsiTheme="majorEastAsia"/>
      <w:sz w:val="28"/>
      <w:szCs w:val="28"/>
    </w:rPr>
  </w:style>
  <w:style w:type="character" w:customStyle="1" w:styleId="ad">
    <w:name w:val="挨拶文 (文字)"/>
    <w:basedOn w:val="a0"/>
    <w:link w:val="ac"/>
    <w:uiPriority w:val="99"/>
    <w:rsid w:val="0097514B"/>
    <w:rPr>
      <w:rFonts w:ascii="AR P楷書体M" w:eastAsia="AR P楷書体M" w:hAnsiTheme="majorEastAsia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97514B"/>
    <w:pPr>
      <w:jc w:val="right"/>
    </w:pPr>
    <w:rPr>
      <w:rFonts w:ascii="AR P楷書体M" w:eastAsia="AR P楷書体M" w:hAnsiTheme="majorEastAsia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97514B"/>
    <w:rPr>
      <w:rFonts w:ascii="AR P楷書体M" w:eastAsia="AR P楷書体M" w:hAnsiTheme="majorEastAsia"/>
      <w:sz w:val="28"/>
      <w:szCs w:val="28"/>
    </w:rPr>
  </w:style>
  <w:style w:type="paragraph" w:styleId="af0">
    <w:name w:val="Note Heading"/>
    <w:basedOn w:val="a"/>
    <w:next w:val="a"/>
    <w:link w:val="af1"/>
    <w:uiPriority w:val="99"/>
    <w:unhideWhenUsed/>
    <w:rsid w:val="00BA0FA3"/>
    <w:pPr>
      <w:jc w:val="center"/>
    </w:pPr>
  </w:style>
  <w:style w:type="character" w:customStyle="1" w:styleId="af1">
    <w:name w:val="記 (文字)"/>
    <w:basedOn w:val="a0"/>
    <w:link w:val="af0"/>
    <w:uiPriority w:val="99"/>
    <w:rsid w:val="00BA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10</cp:revision>
  <cp:lastPrinted>2018-05-14T01:53:00Z</cp:lastPrinted>
  <dcterms:created xsi:type="dcterms:W3CDTF">2018-09-18T23:59:00Z</dcterms:created>
  <dcterms:modified xsi:type="dcterms:W3CDTF">2018-09-19T04:52:00Z</dcterms:modified>
</cp:coreProperties>
</file>