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D363C" w14:textId="4B62C3F1" w:rsidR="00FF477D" w:rsidRPr="00FF477D" w:rsidRDefault="00FF477D" w:rsidP="00FF477D">
      <w:pPr>
        <w:ind w:firstLineChars="100" w:firstLine="320"/>
        <w:rPr>
          <w:rFonts w:ascii="ＭＳ 明朝" w:hAnsi="ＭＳ 明朝"/>
          <w:bCs/>
          <w:sz w:val="32"/>
          <w:szCs w:val="32"/>
        </w:rPr>
      </w:pPr>
      <w:r w:rsidRPr="00FF477D">
        <w:rPr>
          <w:rFonts w:ascii="ＭＳ 明朝" w:hAnsi="ＭＳ 明朝" w:hint="eastAsia"/>
          <w:bCs/>
          <w:sz w:val="32"/>
          <w:szCs w:val="32"/>
        </w:rPr>
        <w:t>ロータリークラブのない国の奨学生への支援</w:t>
      </w:r>
      <w:r w:rsidRPr="00FF477D">
        <w:rPr>
          <w:rFonts w:ascii="ＭＳ 明朝" w:hAnsi="ＭＳ 明朝" w:hint="eastAsia"/>
          <w:bCs/>
          <w:sz w:val="32"/>
          <w:szCs w:val="32"/>
        </w:rPr>
        <w:t xml:space="preserve">　資料④</w:t>
      </w:r>
    </w:p>
    <w:p w14:paraId="2BF1C7DD" w14:textId="77777777" w:rsidR="00FF477D" w:rsidRPr="00FF477D" w:rsidRDefault="00FF477D" w:rsidP="004226B3">
      <w:pPr>
        <w:pStyle w:val="a3"/>
        <w:jc w:val="left"/>
      </w:pPr>
    </w:p>
    <w:p w14:paraId="743E5C8B" w14:textId="4A86AEEE" w:rsidR="004226B3" w:rsidRDefault="004226B3" w:rsidP="004226B3">
      <w:pPr>
        <w:pStyle w:val="a3"/>
        <w:jc w:val="left"/>
      </w:pPr>
      <w:r>
        <w:rPr>
          <w:rFonts w:hint="eastAsia"/>
        </w:rPr>
        <w:t xml:space="preserve">（以下、ロータリー米山記念奨学会　</w:t>
      </w:r>
      <w:r>
        <w:rPr>
          <w:rFonts w:hint="eastAsia"/>
        </w:rPr>
        <w:t>50</w:t>
      </w:r>
      <w:r>
        <w:rPr>
          <w:rFonts w:hint="eastAsia"/>
        </w:rPr>
        <w:t>年のあゆみから抜粋）</w:t>
      </w:r>
    </w:p>
    <w:p w14:paraId="0A58230F" w14:textId="3664D2C2" w:rsidR="00333331" w:rsidRDefault="00D148ED" w:rsidP="00333331">
      <w:pPr>
        <w:ind w:firstLineChars="100" w:firstLine="240"/>
        <w:rPr>
          <w:rFonts w:ascii="ＭＳ 明朝" w:hAnsi="ＭＳ 明朝"/>
          <w:bCs/>
        </w:rPr>
      </w:pPr>
      <w:r>
        <w:rPr>
          <w:rFonts w:ascii="ＭＳ 明朝" w:hAnsi="ＭＳ 明朝" w:hint="eastAsia"/>
          <w:bCs/>
        </w:rPr>
        <w:t>米山記念奨学事業の始まりを振り返ると、その目的は戦後のアジア諸国との融和に役立てるというものであった。そのため、</w:t>
      </w:r>
      <w:r w:rsidR="00333331">
        <w:rPr>
          <w:rFonts w:ascii="ＭＳ 明朝" w:hAnsi="ＭＳ 明朝" w:hint="eastAsia"/>
          <w:bCs/>
        </w:rPr>
        <w:t>創設以来「アジア諸国のロータリークラブの所在する国からの留学生」を対象としていた。しかし、事業を開始してから30年以上が経過する間に</w:t>
      </w:r>
      <w:r w:rsidR="003A2D46">
        <w:rPr>
          <w:rFonts w:ascii="ＭＳ 明朝" w:hAnsi="ＭＳ 明朝" w:hint="eastAsia"/>
          <w:bCs/>
        </w:rPr>
        <w:t>日本の経済的地位は高まり、それにともなって教育・学術も大きく発展した。アジアでなく世界各国から留学生が来日するようになったのである。米山記念奨学事業の規模も拡大しており、</w:t>
      </w:r>
      <w:r w:rsidR="009A26D1">
        <w:rPr>
          <w:rFonts w:ascii="ＭＳ 明朝" w:hAnsi="ＭＳ 明朝" w:hint="eastAsia"/>
          <w:bCs/>
        </w:rPr>
        <w:t>状況の変化は著しいものがあった。この変化に対応するため、寄付行為の目的から「アジアの」という文言を削除し、「この法人は主としてロータリークラブの所在する国または地域から」と変更することが評議委員会、理事会で決定され、1990（平成2）年10月18日、文部省によって変更が許可された。</w:t>
      </w:r>
    </w:p>
    <w:p w14:paraId="39200551" w14:textId="77777777" w:rsidR="00521643" w:rsidRDefault="00521643" w:rsidP="00333331">
      <w:pPr>
        <w:ind w:firstLineChars="100" w:firstLine="240"/>
        <w:rPr>
          <w:rFonts w:ascii="ＭＳ 明朝" w:hAnsi="ＭＳ 明朝"/>
          <w:bCs/>
        </w:rPr>
      </w:pPr>
      <w:r>
        <w:rPr>
          <w:rFonts w:ascii="ＭＳ 明朝" w:hAnsi="ＭＳ 明朝" w:hint="eastAsia"/>
          <w:bCs/>
        </w:rPr>
        <w:t>更に</w:t>
      </w:r>
      <w:r w:rsidR="009A26D1">
        <w:rPr>
          <w:rFonts w:ascii="ＭＳ 明朝" w:hAnsi="ＭＳ 明朝" w:hint="eastAsia"/>
          <w:bCs/>
        </w:rPr>
        <w:t>時代の変化に合わせて、奨学金制度の改定は随時行われた。奨学生の門戸を広げる動きはさらに活発化し、</w:t>
      </w:r>
      <w:r w:rsidR="009A26D1" w:rsidRPr="00130215">
        <w:rPr>
          <w:rFonts w:ascii="ＭＳ 明朝" w:hAnsi="ＭＳ 明朝" w:hint="eastAsia"/>
          <w:b/>
        </w:rPr>
        <w:t>1998年6月の理事会・評議員会の決定により、米山奨学生の出身地をロータリークラブ所在国に関わらず、すべての国・地域に拡大することとなった。</w:t>
      </w:r>
      <w:r w:rsidR="009A26D1">
        <w:rPr>
          <w:rFonts w:ascii="ＭＳ 明朝" w:hAnsi="ＭＳ 明朝" w:hint="eastAsia"/>
          <w:bCs/>
        </w:rPr>
        <w:t>これにより、1999（平成11）学年度の採用からは国籍別の資格制限がなくなり、それまで多くの会員が望んできた出身の国や地域で制限されることのない開かれた奨学事業がついに実現したのである。</w:t>
      </w:r>
    </w:p>
    <w:p w14:paraId="3E497E1F" w14:textId="6FA90E28" w:rsidR="00521643" w:rsidRDefault="00521643" w:rsidP="00406AD6">
      <w:pPr>
        <w:ind w:firstLineChars="100" w:firstLine="240"/>
        <w:rPr>
          <w:rFonts w:ascii="ＭＳ 明朝" w:hAnsi="ＭＳ 明朝"/>
          <w:bCs/>
        </w:rPr>
      </w:pPr>
    </w:p>
    <w:p w14:paraId="4390F676" w14:textId="48D89C09" w:rsidR="00521643" w:rsidRPr="00521643" w:rsidRDefault="00521643" w:rsidP="00406AD6">
      <w:pPr>
        <w:ind w:firstLineChars="100" w:firstLine="240"/>
        <w:rPr>
          <w:rFonts w:ascii="ＭＳ 明朝" w:hAnsi="ＭＳ 明朝"/>
          <w:bCs/>
        </w:rPr>
      </w:pPr>
      <w:r>
        <w:rPr>
          <w:rFonts w:ascii="ＭＳ 明朝" w:hAnsi="ＭＳ 明朝" w:hint="eastAsia"/>
          <w:bCs/>
        </w:rPr>
        <w:t>（以下追加説明）</w:t>
      </w:r>
    </w:p>
    <w:p w14:paraId="0435DE5F" w14:textId="36648CC8" w:rsidR="0063601F" w:rsidRDefault="005E69A8" w:rsidP="00406AD6">
      <w:pPr>
        <w:ind w:firstLineChars="100" w:firstLine="240"/>
        <w:rPr>
          <w:rFonts w:ascii="ＭＳ 明朝" w:hAnsi="ＭＳ 明朝"/>
          <w:bCs/>
        </w:rPr>
      </w:pPr>
      <w:r w:rsidRPr="005D02E8">
        <w:rPr>
          <w:rFonts w:ascii="ＭＳ 明朝" w:hAnsi="ＭＳ 明朝" w:hint="eastAsia"/>
          <w:bCs/>
        </w:rPr>
        <w:t>2012年に公益財団法人となり</w:t>
      </w:r>
      <w:r>
        <w:rPr>
          <w:rFonts w:ascii="ＭＳ 明朝" w:hAnsi="ＭＳ 明朝" w:hint="eastAsia"/>
          <w:bCs/>
        </w:rPr>
        <w:t>、</w:t>
      </w:r>
      <w:r w:rsidRPr="005D02E8">
        <w:rPr>
          <w:rFonts w:ascii="ＭＳ 明朝" w:hAnsi="ＭＳ 明朝" w:hint="eastAsia"/>
          <w:bCs/>
        </w:rPr>
        <w:t>以降一層、「特定の者に対する利益供与ではなく、受益機会が一般公開されている」こと</w:t>
      </w:r>
      <w:r w:rsidR="00270C72">
        <w:rPr>
          <w:rFonts w:ascii="ＭＳ 明朝" w:hAnsi="ＭＳ 明朝" w:hint="eastAsia"/>
          <w:bCs/>
        </w:rPr>
        <w:t>が求められ、</w:t>
      </w:r>
      <w:r w:rsidRPr="005D02E8">
        <w:rPr>
          <w:rFonts w:ascii="ＭＳ 明朝" w:hAnsi="ＭＳ 明朝" w:hint="eastAsia"/>
          <w:bCs/>
        </w:rPr>
        <w:t>公平性・公正性・透明性を保ち、全国34地区においては人物本位、</w:t>
      </w:r>
      <w:r>
        <w:rPr>
          <w:rFonts w:ascii="ＭＳ 明朝" w:hAnsi="ＭＳ 明朝" w:hint="eastAsia"/>
          <w:bCs/>
        </w:rPr>
        <w:t>将来性、</w:t>
      </w:r>
      <w:r w:rsidRPr="005D02E8">
        <w:rPr>
          <w:rFonts w:ascii="ＭＳ 明朝" w:hAnsi="ＭＳ 明朝" w:hint="eastAsia"/>
          <w:bCs/>
        </w:rPr>
        <w:t>コミュニケーション・対人関係能力、リーダーシップ、米山記念奨学金への応募熱意、クラブ・地区行事への参加と交流意欲、日本留学目的</w:t>
      </w:r>
      <w:r>
        <w:rPr>
          <w:rFonts w:ascii="ＭＳ 明朝" w:hAnsi="ＭＳ 明朝" w:hint="eastAsia"/>
          <w:bCs/>
        </w:rPr>
        <w:t>の明確性</w:t>
      </w:r>
      <w:r w:rsidRPr="005D02E8">
        <w:rPr>
          <w:rFonts w:ascii="ＭＳ 明朝" w:hAnsi="ＭＳ 明朝" w:hint="eastAsia"/>
          <w:bCs/>
        </w:rPr>
        <w:t>、ロータリアンに愛される人物か、奨学期間終了後も学友会に所属する等積極的に関与するか、学校所在地、大学・課程・専攻別比率、出身国・地域比率等を選考基準とし、</w:t>
      </w:r>
      <w:r w:rsidRPr="00521643">
        <w:rPr>
          <w:rFonts w:ascii="ＭＳ 明朝" w:hAnsi="ＭＳ 明朝" w:hint="eastAsia"/>
          <w:b/>
        </w:rPr>
        <w:t>現在、何処の地区においても特定の国・地域を排除するという選考基準はない。経済大国であるか否か、発展途上国であるか否かを判断して選考対象とすることも</w:t>
      </w:r>
      <w:r w:rsidR="00521643" w:rsidRPr="00521643">
        <w:rPr>
          <w:rFonts w:ascii="ＭＳ 明朝" w:hAnsi="ＭＳ 明朝" w:hint="eastAsia"/>
          <w:b/>
        </w:rPr>
        <w:t>して</w:t>
      </w:r>
      <w:r w:rsidR="005F7F5A">
        <w:rPr>
          <w:rFonts w:ascii="ＭＳ 明朝" w:hAnsi="ＭＳ 明朝" w:hint="eastAsia"/>
          <w:b/>
        </w:rPr>
        <w:t>い</w:t>
      </w:r>
      <w:r w:rsidRPr="00521643">
        <w:rPr>
          <w:rFonts w:ascii="ＭＳ 明朝" w:hAnsi="ＭＳ 明朝" w:hint="eastAsia"/>
          <w:b/>
        </w:rPr>
        <w:t>ない。</w:t>
      </w:r>
    </w:p>
    <w:sectPr w:rsidR="006360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18368" w14:textId="77777777" w:rsidR="00236E62" w:rsidRDefault="00236E62" w:rsidP="0063601F">
      <w:r>
        <w:separator/>
      </w:r>
    </w:p>
  </w:endnote>
  <w:endnote w:type="continuationSeparator" w:id="0">
    <w:p w14:paraId="3A4F86F3" w14:textId="77777777" w:rsidR="00236E62" w:rsidRDefault="00236E62" w:rsidP="0063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BE10B" w14:textId="77777777" w:rsidR="00236E62" w:rsidRDefault="00236E62" w:rsidP="0063601F">
      <w:r>
        <w:separator/>
      </w:r>
    </w:p>
  </w:footnote>
  <w:footnote w:type="continuationSeparator" w:id="0">
    <w:p w14:paraId="1FDC935E" w14:textId="77777777" w:rsidR="00236E62" w:rsidRDefault="00236E62" w:rsidP="00636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D6"/>
    <w:rsid w:val="00130215"/>
    <w:rsid w:val="00236E62"/>
    <w:rsid w:val="00270C72"/>
    <w:rsid w:val="002E61D5"/>
    <w:rsid w:val="00333331"/>
    <w:rsid w:val="003A2D46"/>
    <w:rsid w:val="00406AD6"/>
    <w:rsid w:val="004226B3"/>
    <w:rsid w:val="00521643"/>
    <w:rsid w:val="005E69A8"/>
    <w:rsid w:val="005F7F5A"/>
    <w:rsid w:val="0063601F"/>
    <w:rsid w:val="00691710"/>
    <w:rsid w:val="007E6CCB"/>
    <w:rsid w:val="00885AD1"/>
    <w:rsid w:val="008E3F97"/>
    <w:rsid w:val="008F0274"/>
    <w:rsid w:val="009A26D1"/>
    <w:rsid w:val="00AA5680"/>
    <w:rsid w:val="00C856E5"/>
    <w:rsid w:val="00CC796C"/>
    <w:rsid w:val="00D148ED"/>
    <w:rsid w:val="00D80D13"/>
    <w:rsid w:val="00E20539"/>
    <w:rsid w:val="00E856E4"/>
    <w:rsid w:val="00EE49FE"/>
    <w:rsid w:val="00FF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043E00"/>
  <w15:chartTrackingRefBased/>
  <w15:docId w15:val="{61B3F80D-C6AC-48E9-B98E-5BC8B573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AD6"/>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01F"/>
    <w:pPr>
      <w:tabs>
        <w:tab w:val="center" w:pos="4252"/>
        <w:tab w:val="right" w:pos="8504"/>
      </w:tabs>
      <w:snapToGrid w:val="0"/>
    </w:pPr>
  </w:style>
  <w:style w:type="character" w:customStyle="1" w:styleId="a4">
    <w:name w:val="ヘッダー (文字)"/>
    <w:basedOn w:val="a0"/>
    <w:link w:val="a3"/>
    <w:uiPriority w:val="99"/>
    <w:rsid w:val="0063601F"/>
    <w:rPr>
      <w:rFonts w:ascii="Century" w:eastAsia="ＭＳ 明朝" w:hAnsi="Century" w:cs="Times New Roman"/>
      <w:sz w:val="24"/>
      <w:szCs w:val="20"/>
    </w:rPr>
  </w:style>
  <w:style w:type="paragraph" w:styleId="a5">
    <w:name w:val="footer"/>
    <w:basedOn w:val="a"/>
    <w:link w:val="a6"/>
    <w:uiPriority w:val="99"/>
    <w:unhideWhenUsed/>
    <w:rsid w:val="0063601F"/>
    <w:pPr>
      <w:tabs>
        <w:tab w:val="center" w:pos="4252"/>
        <w:tab w:val="right" w:pos="8504"/>
      </w:tabs>
      <w:snapToGrid w:val="0"/>
    </w:pPr>
  </w:style>
  <w:style w:type="character" w:customStyle="1" w:styleId="a6">
    <w:name w:val="フッター (文字)"/>
    <w:basedOn w:val="a0"/>
    <w:link w:val="a5"/>
    <w:uiPriority w:val="99"/>
    <w:rsid w:val="0063601F"/>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souichisuzuki</cp:lastModifiedBy>
  <cp:revision>2</cp:revision>
  <cp:lastPrinted>2020-07-28T08:42:00Z</cp:lastPrinted>
  <dcterms:created xsi:type="dcterms:W3CDTF">2020-07-30T10:50:00Z</dcterms:created>
  <dcterms:modified xsi:type="dcterms:W3CDTF">2020-07-30T10:50:00Z</dcterms:modified>
</cp:coreProperties>
</file>