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C109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国際ロータリー第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</w:t>
      </w:r>
    </w:p>
    <w:p w14:paraId="58996A8F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各グループ　ガバナー補佐の皆様</w:t>
      </w:r>
    </w:p>
    <w:p w14:paraId="1099C632" w14:textId="77777777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各クラブ　ロータリー財団委員長様</w:t>
      </w:r>
    </w:p>
    <w:p w14:paraId="76552242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DB16703" w14:textId="26DF9579" w:rsidR="00C91886" w:rsidRPr="00BD01F2" w:rsidRDefault="00603438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地区国際ロータリーのロータリー財団委員会</w:t>
      </w:r>
      <w:r w:rsidR="00C5423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財団資金管理・寄付推進委員会委員長を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務めます、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平野伸一と申します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BD01F2">
        <w:rPr>
          <w:rFonts w:ascii="ＭＳ 明朝" w:hAnsi="ＭＳ 明朝" w:cs="ＭＳ 明朝" w:hint="eastAsia"/>
          <w:kern w:val="0"/>
          <w:szCs w:val="21"/>
        </w:rPr>
        <w:t>３</w:t>
      </w:r>
      <w:r w:rsidR="00494BA8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月のＭＣＲレポートを送付させていただきます。</w:t>
      </w:r>
    </w:p>
    <w:p w14:paraId="72C66D7B" w14:textId="77777777" w:rsidR="00C91886" w:rsidRDefault="00C91886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2E36894" w14:textId="4B56B381" w:rsidR="0007567E" w:rsidRDefault="00C91886" w:rsidP="00C9188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【</w:t>
      </w:r>
      <w:r w:rsidR="00603438">
        <w:rPr>
          <w:rFonts w:ascii="ＭＳ 明朝" w:hAnsi="ＭＳ 明朝" w:cs="ＭＳ 明朝" w:hint="eastAsia"/>
          <w:color w:val="000000"/>
          <w:kern w:val="0"/>
          <w:szCs w:val="21"/>
        </w:rPr>
        <w:t>２０２１―２２年度の地区目標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14:paraId="073C2461" w14:textId="347993C2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2B6E" wp14:editId="79D5B21B">
                <wp:simplePos x="0" y="0"/>
                <wp:positionH relativeFrom="column">
                  <wp:posOffset>451802</wp:posOffset>
                </wp:positionH>
                <wp:positionV relativeFrom="paragraph">
                  <wp:posOffset>118428</wp:posOffset>
                </wp:positionV>
                <wp:extent cx="5100637" cy="461963"/>
                <wp:effectExtent l="0" t="0" r="5080" b="0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A2D7B2-6119-400F-8A87-787FA6C37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8D722" w14:textId="3C7096DB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年次</w:t>
                            </w:r>
                            <w:r w:rsidR="00222D9F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基金</w:t>
                            </w: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1人当たり150ドル以上を！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82B6E" id="四角形: 角を丸くする 10" o:spid="_x0000_s1026" style="position:absolute;margin-left:35.55pt;margin-top:9.35pt;width:40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" fillcolor="#005daa" stroked="f" strokeweight="1pt">
                <v:stroke joinstyle="miter"/>
                <v:textbox>
                  <w:txbxContent>
                    <w:p w14:paraId="6E88D722" w14:textId="3C7096DB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年次</w:t>
                      </w:r>
                      <w:r w:rsidR="00222D9F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基金</w:t>
                      </w: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1人当たり150ドル以上を！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97162" w14:textId="0ECB9E03" w:rsidR="00603438" w:rsidRP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E2CD0C5" w14:textId="61CCE293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E3D7" wp14:editId="5295A6D3">
                <wp:simplePos x="0" y="0"/>
                <wp:positionH relativeFrom="column">
                  <wp:posOffset>452437</wp:posOffset>
                </wp:positionH>
                <wp:positionV relativeFrom="paragraph">
                  <wp:posOffset>219075</wp:posOffset>
                </wp:positionV>
                <wp:extent cx="5100637" cy="461963"/>
                <wp:effectExtent l="0" t="0" r="5080" b="0"/>
                <wp:wrapNone/>
                <wp:docPr id="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DCD03" w14:textId="75C3C917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寄付ゼロクラブゼロ！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5E3D7" id="_x0000_s1027" style="position:absolute;margin-left:35.6pt;margin-top:17.25pt;width:401.6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Fv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" fillcolor="#005daa" stroked="f" strokeweight="1pt">
                <v:stroke joinstyle="miter"/>
                <v:textbox>
                  <w:txbxContent>
                    <w:p w14:paraId="10CDCD03" w14:textId="75C3C917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寄付ゼロクラブゼロ！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C206C" w14:textId="6E482C00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B2FDAB3" w14:textId="522DC6F1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135E0AB" w14:textId="0ACE102E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0BD8" wp14:editId="23DBF5F0">
                <wp:simplePos x="0" y="0"/>
                <wp:positionH relativeFrom="column">
                  <wp:posOffset>466725</wp:posOffset>
                </wp:positionH>
                <wp:positionV relativeFrom="paragraph">
                  <wp:posOffset>104775</wp:posOffset>
                </wp:positionV>
                <wp:extent cx="5100637" cy="461963"/>
                <wp:effectExtent l="0" t="0" r="5080" b="0"/>
                <wp:wrapNone/>
                <wp:docPr id="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01DBF" w14:textId="15843983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ポリオプラス基金　1人当たり30ドル以上を！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A0BD8" id="_x0000_s1028" style="position:absolute;margin-left:36.75pt;margin-top:8.25pt;width:401.6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e6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" fillcolor="#005daa" stroked="f" strokeweight="1pt">
                <v:stroke joinstyle="miter"/>
                <v:textbox>
                  <w:txbxContent>
                    <w:p w14:paraId="29601DBF" w14:textId="15843983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ポリオプラス基金　1人当たり30ドル以上を！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86D47" w14:textId="1E4F778D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F2E718B" w14:textId="34009305" w:rsidR="00603438" w:rsidRPr="004577CD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50ED97A" w14:textId="330C0BA1" w:rsidR="004577CD" w:rsidRPr="00965119" w:rsidRDefault="0007567E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別紙、</w:t>
      </w:r>
      <w:r w:rsidR="00BD01F2">
        <w:rPr>
          <w:rFonts w:ascii="ＭＳ 明朝" w:hAnsi="ＭＳ 明朝" w:cs="ＭＳ 明朝" w:hint="eastAsia"/>
          <w:kern w:val="0"/>
          <w:szCs w:val="21"/>
        </w:rPr>
        <w:t>３</w:t>
      </w:r>
      <w:r w:rsidR="00965119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月のＭＣＲレポートをご参照下さい。</w:t>
      </w:r>
    </w:p>
    <w:p w14:paraId="4BF51657" w14:textId="41FA2A34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ご自身のクラブの年次基金一人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当たり</w:t>
      </w:r>
      <w:r>
        <w:rPr>
          <w:rFonts w:eastAsiaTheme="minorEastAsia" w:cs="Courier New" w:hint="eastAsia"/>
          <w:color w:val="000000"/>
          <w:kern w:val="0"/>
          <w:szCs w:val="21"/>
        </w:rPr>
        <w:t>の金額等をご確認いただければ幸いです。</w:t>
      </w:r>
    </w:p>
    <w:p w14:paraId="159A50B2" w14:textId="7AA3801D" w:rsidR="00173FE1" w:rsidRDefault="00173FE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F278570" w14:textId="1E8CFAF6" w:rsidR="00C91886" w:rsidRDefault="00BD01F2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kern w:val="0"/>
          <w:szCs w:val="21"/>
        </w:rPr>
        <w:t>３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月に新たに、</w:t>
      </w:r>
      <w:r w:rsidR="00E9607B" w:rsidRPr="0005115C">
        <w:rPr>
          <w:rFonts w:eastAsiaTheme="minorEastAsia" w:cs="Courier New" w:hint="eastAsia"/>
          <w:kern w:val="0"/>
          <w:szCs w:val="21"/>
        </w:rPr>
        <w:t>浦安クラブ様、東金クラブ様、木更津東クラブ様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より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年次基金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一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人当たり１５０ドル以上のご寄付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が計上されました。先月までご寄付を賜っている、</w:t>
      </w:r>
      <w:r w:rsidR="00E9607B" w:rsidRPr="0005115C">
        <w:rPr>
          <w:rFonts w:eastAsiaTheme="minorEastAsia" w:cs="Courier New" w:hint="eastAsia"/>
          <w:kern w:val="0"/>
          <w:szCs w:val="21"/>
        </w:rPr>
        <w:t>君津クラブ様</w:t>
      </w:r>
      <w:r w:rsidR="00E9607B">
        <w:rPr>
          <w:rFonts w:eastAsiaTheme="minorEastAsia" w:cs="Courier New" w:hint="eastAsia"/>
          <w:kern w:val="0"/>
          <w:szCs w:val="21"/>
        </w:rPr>
        <w:t>、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浦安ベイ様・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船橋東クラブ様・柏西クラブ様・習志野クラブ様・市原クラブ様・千葉クラブ様・千葉港クラブ様・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多古クラブ様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佐倉中央クラブ様・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千葉緑クラブ様</w:t>
      </w:r>
      <w:r w:rsidR="00A31877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A31877" w:rsidRPr="0075732F">
        <w:rPr>
          <w:rFonts w:eastAsiaTheme="minorEastAsia" w:cs="Courier New" w:hint="eastAsia"/>
          <w:kern w:val="0"/>
          <w:szCs w:val="21"/>
        </w:rPr>
        <w:t>船橋西クラ</w:t>
      </w:r>
      <w:r w:rsidR="00A31877" w:rsidRPr="00E87F49">
        <w:rPr>
          <w:rFonts w:eastAsiaTheme="minorEastAsia" w:cs="Courier New" w:hint="eastAsia"/>
          <w:kern w:val="0"/>
          <w:szCs w:val="21"/>
        </w:rPr>
        <w:t>ブ様・松戸西クラブ様・富里クラブ様・勝浦クラブ様・茂原クラブ様・千葉幕張クラブ様</w:t>
      </w:r>
      <w:r w:rsidR="0075732F" w:rsidRPr="00E87F49">
        <w:rPr>
          <w:rFonts w:eastAsiaTheme="minorEastAsia" w:cs="Courier New" w:hint="eastAsia"/>
          <w:kern w:val="0"/>
          <w:szCs w:val="21"/>
        </w:rPr>
        <w:t>・柏クラブ様・松戸クラブ様・千葉若潮クラブ様・習志野中央クラブ様・白井クラブ様・富津シティクラブ様・大原クラブ様</w:t>
      </w:r>
      <w:r w:rsidR="00E87F49" w:rsidRPr="00973545">
        <w:rPr>
          <w:rFonts w:eastAsiaTheme="minorEastAsia" w:cs="Courier New" w:hint="eastAsia"/>
          <w:kern w:val="0"/>
          <w:szCs w:val="21"/>
        </w:rPr>
        <w:t>・成田コスモポリタンクラブ様・鋸南クラブ様</w:t>
      </w:r>
      <w:r w:rsidR="00C91886" w:rsidRPr="00973545">
        <w:rPr>
          <w:rFonts w:eastAsiaTheme="minorEastAsia" w:cs="Courier New" w:hint="eastAsia"/>
          <w:kern w:val="0"/>
          <w:szCs w:val="21"/>
        </w:rPr>
        <w:t>を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併せると</w:t>
      </w:r>
      <w:r w:rsidR="00E9607B" w:rsidRPr="0005115C">
        <w:rPr>
          <w:rFonts w:eastAsiaTheme="minorEastAsia" w:cs="Courier New" w:hint="eastAsia"/>
          <w:kern w:val="0"/>
          <w:szCs w:val="21"/>
        </w:rPr>
        <w:t>２９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クラブが目標達成されました。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また、年次基金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1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ドル以上のクラブが</w:t>
      </w:r>
      <w:r w:rsidR="003B5837" w:rsidRPr="0005115C">
        <w:rPr>
          <w:rFonts w:eastAsiaTheme="minorEastAsia" w:cs="Courier New" w:hint="eastAsia"/>
          <w:kern w:val="0"/>
          <w:szCs w:val="21"/>
        </w:rPr>
        <w:t>８２クラブ中</w:t>
      </w:r>
      <w:r w:rsidR="00E9607B" w:rsidRPr="0005115C">
        <w:rPr>
          <w:rFonts w:eastAsiaTheme="minorEastAsia" w:cs="Courier New" w:hint="eastAsia"/>
          <w:kern w:val="0"/>
          <w:szCs w:val="21"/>
        </w:rPr>
        <w:t>７</w:t>
      </w:r>
      <w:r w:rsidR="003B5837" w:rsidRPr="0005115C">
        <w:rPr>
          <w:rFonts w:eastAsiaTheme="minorEastAsia" w:cs="Courier New" w:hint="eastAsia"/>
          <w:kern w:val="0"/>
          <w:szCs w:val="21"/>
        </w:rPr>
        <w:t>８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クラブでした。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誠にありがとうございます。</w:t>
      </w:r>
    </w:p>
    <w:p w14:paraId="39D74DCF" w14:textId="77777777" w:rsidR="00973545" w:rsidRDefault="00973545" w:rsidP="0097354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6249F7E6" w14:textId="482A6A04" w:rsidR="00551AA8" w:rsidRPr="00E9607B" w:rsidRDefault="00551AA8" w:rsidP="0097354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昨年２０－２１年度</w:t>
      </w:r>
      <w:r w:rsidR="00E9607B">
        <w:rPr>
          <w:rFonts w:eastAsiaTheme="minorEastAsia" w:cs="Courier New" w:hint="eastAsia"/>
          <w:kern w:val="0"/>
          <w:szCs w:val="21"/>
        </w:rPr>
        <w:t>３</w:t>
      </w:r>
      <w:r>
        <w:rPr>
          <w:rFonts w:eastAsiaTheme="minorEastAsia" w:cs="Courier New" w:hint="eastAsia"/>
          <w:color w:val="000000"/>
          <w:kern w:val="0"/>
          <w:szCs w:val="21"/>
        </w:rPr>
        <w:t>月においては、年次基金一人当たり１５０ドル達成が</w:t>
      </w:r>
      <w:r w:rsidR="00E50240" w:rsidRPr="0005115C">
        <w:rPr>
          <w:rFonts w:eastAsiaTheme="minorEastAsia" w:cs="Courier New" w:hint="eastAsia"/>
          <w:kern w:val="0"/>
          <w:szCs w:val="21"/>
        </w:rPr>
        <w:t>２６</w:t>
      </w:r>
      <w:r>
        <w:rPr>
          <w:rFonts w:eastAsiaTheme="minorEastAsia" w:cs="Courier New" w:hint="eastAsia"/>
          <w:color w:val="000000"/>
          <w:kern w:val="0"/>
          <w:szCs w:val="21"/>
        </w:rPr>
        <w:t>クラブ</w:t>
      </w:r>
      <w:r w:rsidR="00973545">
        <w:rPr>
          <w:rFonts w:eastAsiaTheme="minorEastAsia" w:cs="Courier New" w:hint="eastAsia"/>
          <w:color w:val="000000"/>
          <w:kern w:val="0"/>
          <w:szCs w:val="21"/>
        </w:rPr>
        <w:t>、</w:t>
      </w:r>
    </w:p>
    <w:p w14:paraId="7C6D1067" w14:textId="6C3A88ED" w:rsidR="00551AA8" w:rsidRDefault="00551AA8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年次基金１ドル以上の寄付が</w:t>
      </w:r>
      <w:r w:rsidR="00E50240" w:rsidRPr="0005115C">
        <w:rPr>
          <w:rFonts w:eastAsiaTheme="minorEastAsia" w:cs="Courier New" w:hint="eastAsia"/>
          <w:kern w:val="0"/>
          <w:szCs w:val="21"/>
        </w:rPr>
        <w:t>７９</w:t>
      </w:r>
      <w:r>
        <w:rPr>
          <w:rFonts w:eastAsiaTheme="minorEastAsia" w:cs="Courier New" w:hint="eastAsia"/>
          <w:color w:val="000000"/>
          <w:kern w:val="0"/>
          <w:szCs w:val="21"/>
        </w:rPr>
        <w:t>クラブでした。</w:t>
      </w:r>
    </w:p>
    <w:p w14:paraId="067C26D0" w14:textId="21848443" w:rsidR="00C72D56" w:rsidRDefault="00C72D56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</w:p>
    <w:p w14:paraId="73D2D075" w14:textId="79941BB3" w:rsidR="003B5837" w:rsidRDefault="003B5837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</w:p>
    <w:p w14:paraId="41F7A454" w14:textId="5C24173D" w:rsidR="003B5837" w:rsidRDefault="003B5837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</w:p>
    <w:p w14:paraId="6F9C5B65" w14:textId="77777777" w:rsidR="003B5837" w:rsidRDefault="003B5837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</w:p>
    <w:p w14:paraId="34C3F102" w14:textId="77777777" w:rsidR="003B5837" w:rsidRPr="00FA05E7" w:rsidRDefault="003B5837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</w:p>
    <w:p w14:paraId="1E41757B" w14:textId="3A004452" w:rsidR="00102820" w:rsidRPr="00F92620" w:rsidRDefault="00102820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  <w:r w:rsidRPr="00FA05E7">
        <w:rPr>
          <w:rFonts w:ascii="ＭＳ 明朝" w:hAnsi="ＭＳ 明朝" w:cs="ＭＳ 明朝" w:hint="eastAsia"/>
          <w:kern w:val="0"/>
          <w:szCs w:val="21"/>
        </w:rPr>
        <w:lastRenderedPageBreak/>
        <w:t>また、</w:t>
      </w:r>
      <w:r w:rsidR="00F92620">
        <w:rPr>
          <w:rFonts w:ascii="ＭＳ 明朝" w:hAnsi="ＭＳ 明朝" w:cs="ＭＳ 明朝" w:hint="eastAsia"/>
          <w:kern w:val="0"/>
          <w:szCs w:val="21"/>
        </w:rPr>
        <w:t>３月２８日発行の２０２２年４月号のＲＩ事務局「財団室ニュース」より</w:t>
      </w:r>
      <w:r w:rsidRPr="00FA05E7">
        <w:rPr>
          <w:rFonts w:ascii="ＭＳ 明朝" w:hAnsi="ＭＳ 明朝" w:cs="ＭＳ 明朝" w:hint="eastAsia"/>
          <w:kern w:val="0"/>
          <w:szCs w:val="21"/>
        </w:rPr>
        <w:t>関東地方の１０地区の寄付状況を掲載させていただきます。</w:t>
      </w:r>
      <w:r w:rsidR="00F92620">
        <w:rPr>
          <w:rFonts w:ascii="ＭＳ 明朝" w:hAnsi="ＭＳ 明朝" w:cs="ＭＳ 明朝" w:hint="eastAsia"/>
          <w:kern w:val="0"/>
          <w:szCs w:val="21"/>
        </w:rPr>
        <w:t>２月末の寄付状況なので、３月分が加味されない数字ですが、２地区が１５０ドルの目標達成となりました。最新のＭＣＲレポートによれば当地区は１４１ドルとなっています。</w:t>
      </w:r>
    </w:p>
    <w:p w14:paraId="4F37D93A" w14:textId="2C955D4A" w:rsidR="001F1020" w:rsidRDefault="001F1020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7928A3D7" w14:textId="7BAAA25F" w:rsidR="001F1020" w:rsidRDefault="001F1020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ロータリ</w:t>
      </w:r>
      <w:r w:rsidR="003B5837">
        <w:rPr>
          <w:rFonts w:ascii="ＭＳ 明朝" w:hAnsi="ＭＳ 明朝" w:cs="ＭＳ 明朝" w:hint="eastAsia"/>
          <w:color w:val="000000"/>
          <w:kern w:val="0"/>
          <w:szCs w:val="21"/>
        </w:rPr>
        <w:t>ー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財団２１－２２年度２月末　関東地方地区別寄付報告</w:t>
      </w:r>
    </w:p>
    <w:tbl>
      <w:tblPr>
        <w:tblStyle w:val="af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59"/>
        <w:gridCol w:w="4111"/>
        <w:gridCol w:w="1418"/>
      </w:tblGrid>
      <w:tr w:rsidR="000E4BA9" w14:paraId="10C0D45A" w14:textId="77777777" w:rsidTr="00BA0A07">
        <w:tc>
          <w:tcPr>
            <w:tcW w:w="850" w:type="dxa"/>
          </w:tcPr>
          <w:p w14:paraId="4E1D77A7" w14:textId="61B2CA9E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1位</w:t>
            </w:r>
          </w:p>
        </w:tc>
        <w:tc>
          <w:tcPr>
            <w:tcW w:w="1559" w:type="dxa"/>
          </w:tcPr>
          <w:p w14:paraId="5B842120" w14:textId="67E2838D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</w:t>
            </w:r>
            <w:r w:rsidRPr="00004D5B"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  <w:t>770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4111" w:type="dxa"/>
          </w:tcPr>
          <w:p w14:paraId="76F7B232" w14:textId="4EACD847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埼玉南東</w:t>
            </w:r>
          </w:p>
        </w:tc>
        <w:tc>
          <w:tcPr>
            <w:tcW w:w="1418" w:type="dxa"/>
          </w:tcPr>
          <w:p w14:paraId="177C25BF" w14:textId="4B54C11A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160.95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  <w:tr w:rsidR="000E4BA9" w14:paraId="107D474B" w14:textId="77777777" w:rsidTr="00BA0A07">
        <w:tc>
          <w:tcPr>
            <w:tcW w:w="850" w:type="dxa"/>
          </w:tcPr>
          <w:p w14:paraId="4C021257" w14:textId="23140124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2位</w:t>
            </w:r>
          </w:p>
        </w:tc>
        <w:tc>
          <w:tcPr>
            <w:tcW w:w="1559" w:type="dxa"/>
          </w:tcPr>
          <w:p w14:paraId="06867085" w14:textId="14164783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2750地区</w:t>
            </w:r>
          </w:p>
        </w:tc>
        <w:tc>
          <w:tcPr>
            <w:tcW w:w="4111" w:type="dxa"/>
          </w:tcPr>
          <w:p w14:paraId="6E975AC8" w14:textId="35C219EC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東京・グアム・ミクロネシア・パラオ</w:t>
            </w:r>
          </w:p>
        </w:tc>
        <w:tc>
          <w:tcPr>
            <w:tcW w:w="1418" w:type="dxa"/>
          </w:tcPr>
          <w:p w14:paraId="3F829AE6" w14:textId="72694873" w:rsidR="000E4BA9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154.71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  <w:tr w:rsidR="000E4BA9" w14:paraId="0035458E" w14:textId="77777777" w:rsidTr="00BA0A07">
        <w:tc>
          <w:tcPr>
            <w:tcW w:w="850" w:type="dxa"/>
          </w:tcPr>
          <w:p w14:paraId="57733366" w14:textId="7B6E5FBC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3位</w:t>
            </w:r>
          </w:p>
        </w:tc>
        <w:tc>
          <w:tcPr>
            <w:tcW w:w="1559" w:type="dxa"/>
          </w:tcPr>
          <w:p w14:paraId="7987AA1E" w14:textId="56B3B7E3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2820地区</w:t>
            </w:r>
          </w:p>
        </w:tc>
        <w:tc>
          <w:tcPr>
            <w:tcW w:w="4111" w:type="dxa"/>
          </w:tcPr>
          <w:p w14:paraId="64962779" w14:textId="47A25AA7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茨城</w:t>
            </w:r>
          </w:p>
        </w:tc>
        <w:tc>
          <w:tcPr>
            <w:tcW w:w="1418" w:type="dxa"/>
          </w:tcPr>
          <w:p w14:paraId="6F75406B" w14:textId="177480F7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138.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28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  <w:tr w:rsidR="000E4BA9" w14:paraId="64BF1404" w14:textId="77777777" w:rsidTr="00BA0A07">
        <w:tc>
          <w:tcPr>
            <w:tcW w:w="850" w:type="dxa"/>
          </w:tcPr>
          <w:p w14:paraId="509F2A81" w14:textId="545B9A4B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4位</w:t>
            </w:r>
          </w:p>
        </w:tc>
        <w:tc>
          <w:tcPr>
            <w:tcW w:w="1559" w:type="dxa"/>
          </w:tcPr>
          <w:p w14:paraId="052E7E58" w14:textId="069B883A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2590地区</w:t>
            </w:r>
          </w:p>
        </w:tc>
        <w:tc>
          <w:tcPr>
            <w:tcW w:w="4111" w:type="dxa"/>
          </w:tcPr>
          <w:p w14:paraId="63B1A386" w14:textId="17C5C581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神奈川（横浜・川崎）</w:t>
            </w:r>
          </w:p>
        </w:tc>
        <w:tc>
          <w:tcPr>
            <w:tcW w:w="1418" w:type="dxa"/>
          </w:tcPr>
          <w:p w14:paraId="30DB364E" w14:textId="25D41C6E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5.66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  <w:tr w:rsidR="000E4BA9" w14:paraId="2BF6E4D5" w14:textId="77777777" w:rsidTr="00BA0A07">
        <w:tc>
          <w:tcPr>
            <w:tcW w:w="850" w:type="dxa"/>
          </w:tcPr>
          <w:p w14:paraId="116FDAD0" w14:textId="593B17C5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5位</w:t>
            </w:r>
          </w:p>
        </w:tc>
        <w:tc>
          <w:tcPr>
            <w:tcW w:w="1559" w:type="dxa"/>
          </w:tcPr>
          <w:p w14:paraId="0B2A0C9F" w14:textId="6E6E7AED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2580地区</w:t>
            </w:r>
          </w:p>
        </w:tc>
        <w:tc>
          <w:tcPr>
            <w:tcW w:w="4111" w:type="dxa"/>
          </w:tcPr>
          <w:p w14:paraId="6732E5EF" w14:textId="5971402F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東京・沖縄</w:t>
            </w:r>
          </w:p>
        </w:tc>
        <w:tc>
          <w:tcPr>
            <w:tcW w:w="1418" w:type="dxa"/>
          </w:tcPr>
          <w:p w14:paraId="26ABE82E" w14:textId="17032686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33.41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  <w:tr w:rsidR="000E4BA9" w14:paraId="76F0F5A3" w14:textId="77777777" w:rsidTr="00BA0A07">
        <w:tc>
          <w:tcPr>
            <w:tcW w:w="850" w:type="dxa"/>
          </w:tcPr>
          <w:p w14:paraId="39B59B18" w14:textId="4B0BC951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6位</w:t>
            </w:r>
          </w:p>
        </w:tc>
        <w:tc>
          <w:tcPr>
            <w:tcW w:w="1559" w:type="dxa"/>
          </w:tcPr>
          <w:p w14:paraId="070BA7C9" w14:textId="5078D996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2780地区</w:t>
            </w:r>
          </w:p>
        </w:tc>
        <w:tc>
          <w:tcPr>
            <w:tcW w:w="4111" w:type="dxa"/>
          </w:tcPr>
          <w:p w14:paraId="6530891B" w14:textId="3CE70ED5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神奈川</w:t>
            </w:r>
          </w:p>
        </w:tc>
        <w:tc>
          <w:tcPr>
            <w:tcW w:w="1418" w:type="dxa"/>
          </w:tcPr>
          <w:p w14:paraId="1208CEC4" w14:textId="6CF3613B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32.54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  <w:tr w:rsidR="000E4BA9" w14:paraId="29EEAD1C" w14:textId="77777777" w:rsidTr="00BA0A07">
        <w:tc>
          <w:tcPr>
            <w:tcW w:w="850" w:type="dxa"/>
            <w:tcBorders>
              <w:bottom w:val="single" w:sz="4" w:space="0" w:color="auto"/>
            </w:tcBorders>
          </w:tcPr>
          <w:p w14:paraId="150C7683" w14:textId="1E36FFB8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7位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2B42A7" w14:textId="6CA5A5F2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2790地区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8A8C9F4" w14:textId="29DC34AB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千葉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583B7B" w14:textId="1CD71D59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22.82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  <w:tr w:rsidR="000E4BA9" w14:paraId="56C7D54B" w14:textId="77777777" w:rsidTr="00BA0A07">
        <w:tc>
          <w:tcPr>
            <w:tcW w:w="850" w:type="dxa"/>
            <w:tcBorders>
              <w:top w:val="single" w:sz="4" w:space="0" w:color="auto"/>
            </w:tcBorders>
          </w:tcPr>
          <w:p w14:paraId="58991AFD" w14:textId="40BC8EED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8位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AD2EB6" w14:textId="05BFCFCE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2550地区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2E5A495" w14:textId="2A93CB88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栃木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EE79EE7" w14:textId="02F3F501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114.20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  <w:tr w:rsidR="000E4BA9" w14:paraId="71AFF010" w14:textId="77777777" w:rsidTr="000E4BA9">
        <w:tc>
          <w:tcPr>
            <w:tcW w:w="850" w:type="dxa"/>
          </w:tcPr>
          <w:p w14:paraId="4473D354" w14:textId="23FC352A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9位</w:t>
            </w:r>
          </w:p>
        </w:tc>
        <w:tc>
          <w:tcPr>
            <w:tcW w:w="1559" w:type="dxa"/>
          </w:tcPr>
          <w:p w14:paraId="2A7F1449" w14:textId="22E3692B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2570地区</w:t>
            </w:r>
          </w:p>
        </w:tc>
        <w:tc>
          <w:tcPr>
            <w:tcW w:w="4111" w:type="dxa"/>
          </w:tcPr>
          <w:p w14:paraId="6839F508" w14:textId="094660BB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埼玉西北</w:t>
            </w:r>
          </w:p>
        </w:tc>
        <w:tc>
          <w:tcPr>
            <w:tcW w:w="1418" w:type="dxa"/>
          </w:tcPr>
          <w:p w14:paraId="127A1CCF" w14:textId="2A72D001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5.80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  <w:tr w:rsidR="000E4BA9" w14:paraId="270DCF18" w14:textId="77777777" w:rsidTr="00BA0A07">
        <w:tc>
          <w:tcPr>
            <w:tcW w:w="850" w:type="dxa"/>
          </w:tcPr>
          <w:p w14:paraId="05997EDE" w14:textId="442BA6F9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05"/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10位</w:t>
            </w:r>
          </w:p>
        </w:tc>
        <w:tc>
          <w:tcPr>
            <w:tcW w:w="1559" w:type="dxa"/>
          </w:tcPr>
          <w:p w14:paraId="6CA4B13C" w14:textId="11820439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2840地区</w:t>
            </w:r>
          </w:p>
        </w:tc>
        <w:tc>
          <w:tcPr>
            <w:tcW w:w="4111" w:type="dxa"/>
          </w:tcPr>
          <w:p w14:paraId="0530398B" w14:textId="43E8B734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群馬</w:t>
            </w:r>
          </w:p>
        </w:tc>
        <w:tc>
          <w:tcPr>
            <w:tcW w:w="1418" w:type="dxa"/>
          </w:tcPr>
          <w:p w14:paraId="261C4EF5" w14:textId="62CCF0D0" w:rsidR="000E4BA9" w:rsidRPr="00004D5B" w:rsidRDefault="000E4BA9" w:rsidP="000E4B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Theme="minorEastAsia" w:eastAsiaTheme="minorEastAsia" w:hAnsiTheme="minorEastAsia" w:cs="Courier New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103.24</w:t>
            </w:r>
            <w:r w:rsidRPr="00004D5B">
              <w:rPr>
                <w:rFonts w:asciiTheme="minorEastAsia" w:eastAsiaTheme="minorEastAsia" w:hAnsiTheme="minorEastAsia" w:cs="Courier New" w:hint="eastAsia"/>
                <w:color w:val="000000"/>
                <w:kern w:val="0"/>
                <w:szCs w:val="21"/>
              </w:rPr>
              <w:t>$</w:t>
            </w:r>
          </w:p>
        </w:tc>
      </w:tr>
    </w:tbl>
    <w:p w14:paraId="2EBBB513" w14:textId="48C50A64" w:rsidR="004C2AD6" w:rsidRDefault="004C2AD6" w:rsidP="00940F7E">
      <w:pPr>
        <w:widowControl/>
        <w:shd w:val="clear" w:color="auto" w:fill="FFFFFF"/>
        <w:tabs>
          <w:tab w:val="left" w:pos="1832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A2C75C5" w14:textId="26AEDF6F" w:rsidR="004C2AD6" w:rsidRDefault="004C2AD6" w:rsidP="00940F7E">
      <w:pPr>
        <w:widowControl/>
        <w:shd w:val="clear" w:color="auto" w:fill="FFFFFF"/>
        <w:tabs>
          <w:tab w:val="left" w:pos="1832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DBE6923" w14:textId="365263AF" w:rsidR="004C2AD6" w:rsidRDefault="001F1020" w:rsidP="00940F7E">
      <w:pPr>
        <w:widowControl/>
        <w:shd w:val="clear" w:color="auto" w:fill="FFFFFF"/>
        <w:tabs>
          <w:tab w:val="left" w:pos="1832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ウクライナ情勢は解決のめどが立たず、</w:t>
      </w:r>
      <w:r w:rsidR="00EA6EC3">
        <w:rPr>
          <w:rFonts w:eastAsiaTheme="minorEastAsia" w:cs="Courier New" w:hint="eastAsia"/>
          <w:color w:val="000000"/>
          <w:kern w:val="0"/>
          <w:szCs w:val="21"/>
        </w:rPr>
        <w:t>連日</w:t>
      </w:r>
      <w:r>
        <w:rPr>
          <w:rFonts w:eastAsiaTheme="minorEastAsia" w:cs="Courier New" w:hint="eastAsia"/>
          <w:color w:val="000000"/>
          <w:kern w:val="0"/>
          <w:szCs w:val="21"/>
        </w:rPr>
        <w:t>多くの民間人の遺体が発見された報道がなされ</w:t>
      </w:r>
      <w:r w:rsidR="003B5837">
        <w:rPr>
          <w:rFonts w:eastAsiaTheme="minorEastAsia" w:cs="Courier New" w:hint="eastAsia"/>
          <w:color w:val="000000"/>
          <w:kern w:val="0"/>
          <w:szCs w:val="21"/>
        </w:rPr>
        <w:t>ました。</w:t>
      </w:r>
      <w:r>
        <w:rPr>
          <w:rFonts w:eastAsiaTheme="minorEastAsia" w:cs="Courier New" w:hint="eastAsia"/>
          <w:color w:val="000000"/>
          <w:kern w:val="0"/>
          <w:szCs w:val="21"/>
        </w:rPr>
        <w:t>胸が張り裂ける思いの毎日です</w:t>
      </w:r>
      <w:r w:rsidR="00EA6EC3">
        <w:rPr>
          <w:rFonts w:eastAsiaTheme="minorEastAsia" w:cs="Courier New" w:hint="eastAsia"/>
          <w:color w:val="000000"/>
          <w:kern w:val="0"/>
          <w:szCs w:val="21"/>
        </w:rPr>
        <w:t>。</w:t>
      </w:r>
    </w:p>
    <w:p w14:paraId="786E8963" w14:textId="77777777" w:rsidR="001F1020" w:rsidRDefault="001F1020" w:rsidP="00940F7E">
      <w:pPr>
        <w:widowControl/>
        <w:shd w:val="clear" w:color="auto" w:fill="FFFFFF"/>
        <w:tabs>
          <w:tab w:val="left" w:pos="1832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61C0CAFE" w14:textId="4B56E82B" w:rsidR="004C2AD6" w:rsidRDefault="009D2BBC" w:rsidP="00940F7E">
      <w:pPr>
        <w:widowControl/>
        <w:shd w:val="clear" w:color="auto" w:fill="FFFFFF"/>
        <w:tabs>
          <w:tab w:val="left" w:pos="1832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皆様の善意で</w:t>
      </w:r>
      <w:r w:rsidR="009E4DEE">
        <w:rPr>
          <w:rFonts w:eastAsiaTheme="minorEastAsia" w:cs="Courier New" w:hint="eastAsia"/>
          <w:color w:val="000000"/>
          <w:kern w:val="0"/>
          <w:szCs w:val="21"/>
        </w:rPr>
        <w:t>日本にとどまらず世界中で今日困っている人が救われます。</w:t>
      </w:r>
    </w:p>
    <w:p w14:paraId="1D58C45F" w14:textId="60158A78" w:rsidR="00940F7E" w:rsidRDefault="009E4DEE" w:rsidP="00940F7E">
      <w:pPr>
        <w:widowControl/>
        <w:shd w:val="clear" w:color="auto" w:fill="FFFFFF"/>
        <w:tabs>
          <w:tab w:val="left" w:pos="1832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どうか、</w:t>
      </w:r>
      <w:r w:rsidR="008E59CD">
        <w:rPr>
          <w:rFonts w:eastAsiaTheme="minorEastAsia" w:cs="Courier New" w:hint="eastAsia"/>
          <w:color w:val="000000"/>
          <w:kern w:val="0"/>
          <w:szCs w:val="21"/>
        </w:rPr>
        <w:t>引き続き、ロータリー財団に対しまして</w:t>
      </w:r>
      <w:r w:rsidR="00940F7E">
        <w:rPr>
          <w:rFonts w:eastAsiaTheme="minorEastAsia" w:cs="Courier New" w:hint="eastAsia"/>
          <w:color w:val="000000"/>
          <w:kern w:val="0"/>
          <w:szCs w:val="21"/>
        </w:rPr>
        <w:t>ご理解と、ご協力をお願い申し上げます。</w:t>
      </w:r>
    </w:p>
    <w:p w14:paraId="6010595A" w14:textId="77777777" w:rsidR="00940F7E" w:rsidRDefault="00940F7E" w:rsidP="00940F7E">
      <w:pPr>
        <w:widowControl/>
        <w:shd w:val="clear" w:color="auto" w:fill="FFFFFF"/>
        <w:tabs>
          <w:tab w:val="left" w:pos="1832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7711E53" w14:textId="7B52376D" w:rsidR="00102820" w:rsidRDefault="00102820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C25548D" w14:textId="5F2953C0" w:rsid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F7EE53C" w14:textId="522D0BA2" w:rsid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252421B7" w14:textId="762E377A" w:rsid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938D413" w14:textId="242CB2FF" w:rsid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61DBAF29" w14:textId="43DB9F85" w:rsid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B83932C" w14:textId="77777777" w:rsidR="008E59CD" w:rsidRP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8A7019A" w14:textId="77777777" w:rsidR="00102820" w:rsidRPr="00761E1F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第２７９０地区国際ロータリーのロータリー財団委員会</w:t>
      </w:r>
    </w:p>
    <w:p w14:paraId="19F54FF5" w14:textId="77777777" w:rsidR="00102820" w:rsidRPr="0007567E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２０２１－２２年度　ロータリー財団統括委員会　統括委員長　寺嶋哲生</w:t>
      </w:r>
    </w:p>
    <w:p w14:paraId="730929C4" w14:textId="77777777" w:rsidR="00102820" w:rsidRPr="00761E1F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２０２１－２２年度　</w:t>
      </w: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 xml:space="preserve">財団資金管理・寄付推進委員会　委員長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</w:t>
      </w:r>
    </w:p>
    <w:p w14:paraId="41943425" w14:textId="77777777" w:rsidR="00102820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（本配信に関してのお問い合わせ先</w:t>
      </w:r>
      <w:r w:rsidRPr="00761E1F">
        <w:rPr>
          <w:rFonts w:eastAsiaTheme="minorHAnsi" w:cs="Courier New"/>
          <w:color w:val="000000"/>
          <w:kern w:val="0"/>
          <w:szCs w:val="21"/>
        </w:rPr>
        <w:t xml:space="preserve"> E-Mail:</w:t>
      </w:r>
      <w:r w:rsidRPr="00761E1F">
        <w:rPr>
          <w:rFonts w:eastAsiaTheme="minorHAnsi" w:hint="eastAsia"/>
          <w:szCs w:val="21"/>
        </w:rPr>
        <w:t xml:space="preserve"> </w:t>
      </w:r>
      <w:hyperlink r:id="rId7" w:history="1">
        <w:r w:rsidRPr="006604D4">
          <w:rPr>
            <w:rStyle w:val="ab"/>
            <w:rFonts w:eastAsiaTheme="minorHAnsi" w:cs="Courier New"/>
            <w:kern w:val="0"/>
            <w:szCs w:val="21"/>
          </w:rPr>
          <w:t>hiranoshinichi1977425@gmail.com</w:t>
        </w:r>
      </w:hyperlink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692A9148" w14:textId="77777777" w:rsidR="00102820" w:rsidRPr="00102820" w:rsidRDefault="00102820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sectPr w:rsidR="00102820" w:rsidRPr="00102820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62D6" w14:textId="77777777" w:rsidR="007C7296" w:rsidRDefault="007C7296" w:rsidP="008E407E">
      <w:r>
        <w:separator/>
      </w:r>
    </w:p>
  </w:endnote>
  <w:endnote w:type="continuationSeparator" w:id="0">
    <w:p w14:paraId="4D0EBA38" w14:textId="77777777" w:rsidR="007C7296" w:rsidRDefault="007C7296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6E32" w14:textId="77777777" w:rsidR="007C7296" w:rsidRDefault="007C7296" w:rsidP="008E407E">
      <w:r>
        <w:separator/>
      </w:r>
    </w:p>
  </w:footnote>
  <w:footnote w:type="continuationSeparator" w:id="0">
    <w:p w14:paraId="6CB6BDFF" w14:textId="77777777" w:rsidR="007C7296" w:rsidRDefault="007C7296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34B8D"/>
    <w:multiLevelType w:val="multilevel"/>
    <w:tmpl w:val="333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2126072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030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773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21155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7318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489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4D5B"/>
    <w:rsid w:val="00016874"/>
    <w:rsid w:val="0003038F"/>
    <w:rsid w:val="0005115C"/>
    <w:rsid w:val="0006054D"/>
    <w:rsid w:val="00070EC5"/>
    <w:rsid w:val="0007567E"/>
    <w:rsid w:val="00092C4F"/>
    <w:rsid w:val="0009494B"/>
    <w:rsid w:val="00097ECB"/>
    <w:rsid w:val="000E4BA9"/>
    <w:rsid w:val="00102820"/>
    <w:rsid w:val="001307C2"/>
    <w:rsid w:val="00133BE7"/>
    <w:rsid w:val="00140E26"/>
    <w:rsid w:val="00147F13"/>
    <w:rsid w:val="00152C42"/>
    <w:rsid w:val="00153D77"/>
    <w:rsid w:val="00173FE1"/>
    <w:rsid w:val="00176670"/>
    <w:rsid w:val="00191190"/>
    <w:rsid w:val="001B3328"/>
    <w:rsid w:val="001C46B6"/>
    <w:rsid w:val="001D55CD"/>
    <w:rsid w:val="001D601D"/>
    <w:rsid w:val="001E5A57"/>
    <w:rsid w:val="001F1020"/>
    <w:rsid w:val="0020609E"/>
    <w:rsid w:val="00211A93"/>
    <w:rsid w:val="00222D9F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D7AE9"/>
    <w:rsid w:val="002E7F4D"/>
    <w:rsid w:val="002F351C"/>
    <w:rsid w:val="00300F76"/>
    <w:rsid w:val="00304987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B5837"/>
    <w:rsid w:val="003E73F5"/>
    <w:rsid w:val="003F15D7"/>
    <w:rsid w:val="003F252C"/>
    <w:rsid w:val="004135F2"/>
    <w:rsid w:val="0041589C"/>
    <w:rsid w:val="004577CD"/>
    <w:rsid w:val="00472294"/>
    <w:rsid w:val="00485B51"/>
    <w:rsid w:val="00494BA8"/>
    <w:rsid w:val="004A1328"/>
    <w:rsid w:val="004A7D1B"/>
    <w:rsid w:val="004C0460"/>
    <w:rsid w:val="004C2AD6"/>
    <w:rsid w:val="004C2EC8"/>
    <w:rsid w:val="004C6741"/>
    <w:rsid w:val="004C688C"/>
    <w:rsid w:val="004E4D51"/>
    <w:rsid w:val="0050559F"/>
    <w:rsid w:val="0051096B"/>
    <w:rsid w:val="00514786"/>
    <w:rsid w:val="0053348B"/>
    <w:rsid w:val="005507F5"/>
    <w:rsid w:val="00551AA8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5F72F4"/>
    <w:rsid w:val="00603438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6E6373"/>
    <w:rsid w:val="007460A5"/>
    <w:rsid w:val="0075732F"/>
    <w:rsid w:val="0075775D"/>
    <w:rsid w:val="00761E1F"/>
    <w:rsid w:val="00763B57"/>
    <w:rsid w:val="007808B2"/>
    <w:rsid w:val="00784358"/>
    <w:rsid w:val="007A1B04"/>
    <w:rsid w:val="007A3565"/>
    <w:rsid w:val="007C7296"/>
    <w:rsid w:val="007D4E8A"/>
    <w:rsid w:val="007E2747"/>
    <w:rsid w:val="007E2BFE"/>
    <w:rsid w:val="00814B77"/>
    <w:rsid w:val="0082305F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E59CD"/>
    <w:rsid w:val="008E6CAA"/>
    <w:rsid w:val="008F0987"/>
    <w:rsid w:val="008F6F09"/>
    <w:rsid w:val="0090093C"/>
    <w:rsid w:val="00923F4D"/>
    <w:rsid w:val="009250C8"/>
    <w:rsid w:val="00931748"/>
    <w:rsid w:val="00940F7E"/>
    <w:rsid w:val="00942CF2"/>
    <w:rsid w:val="00952512"/>
    <w:rsid w:val="00956D67"/>
    <w:rsid w:val="0095763D"/>
    <w:rsid w:val="00965119"/>
    <w:rsid w:val="00971AE8"/>
    <w:rsid w:val="00973545"/>
    <w:rsid w:val="009821A6"/>
    <w:rsid w:val="009822D1"/>
    <w:rsid w:val="009B6AAE"/>
    <w:rsid w:val="009C1DE3"/>
    <w:rsid w:val="009D2BBC"/>
    <w:rsid w:val="009E4DEE"/>
    <w:rsid w:val="00A15A7C"/>
    <w:rsid w:val="00A21E09"/>
    <w:rsid w:val="00A2565F"/>
    <w:rsid w:val="00A31877"/>
    <w:rsid w:val="00A333A8"/>
    <w:rsid w:val="00A40708"/>
    <w:rsid w:val="00A43021"/>
    <w:rsid w:val="00A7160D"/>
    <w:rsid w:val="00AA269D"/>
    <w:rsid w:val="00AD00CF"/>
    <w:rsid w:val="00AD2597"/>
    <w:rsid w:val="00B02BBC"/>
    <w:rsid w:val="00B076B8"/>
    <w:rsid w:val="00B22FBD"/>
    <w:rsid w:val="00B82B80"/>
    <w:rsid w:val="00B909D1"/>
    <w:rsid w:val="00B915DD"/>
    <w:rsid w:val="00BA0A07"/>
    <w:rsid w:val="00BA4B8A"/>
    <w:rsid w:val="00BC650B"/>
    <w:rsid w:val="00BC650C"/>
    <w:rsid w:val="00BD01F2"/>
    <w:rsid w:val="00BD5D22"/>
    <w:rsid w:val="00BD70F6"/>
    <w:rsid w:val="00C03716"/>
    <w:rsid w:val="00C04787"/>
    <w:rsid w:val="00C5423E"/>
    <w:rsid w:val="00C72D56"/>
    <w:rsid w:val="00C91886"/>
    <w:rsid w:val="00C92C10"/>
    <w:rsid w:val="00C94331"/>
    <w:rsid w:val="00CA508F"/>
    <w:rsid w:val="00CD4641"/>
    <w:rsid w:val="00CF5BA7"/>
    <w:rsid w:val="00D07C54"/>
    <w:rsid w:val="00D3193D"/>
    <w:rsid w:val="00D50587"/>
    <w:rsid w:val="00D84E50"/>
    <w:rsid w:val="00D86EE0"/>
    <w:rsid w:val="00D918CC"/>
    <w:rsid w:val="00DA396B"/>
    <w:rsid w:val="00DB32E8"/>
    <w:rsid w:val="00DC2522"/>
    <w:rsid w:val="00DC5858"/>
    <w:rsid w:val="00E1181C"/>
    <w:rsid w:val="00E134E7"/>
    <w:rsid w:val="00E160E8"/>
    <w:rsid w:val="00E166C0"/>
    <w:rsid w:val="00E32372"/>
    <w:rsid w:val="00E43FBC"/>
    <w:rsid w:val="00E50240"/>
    <w:rsid w:val="00E560FE"/>
    <w:rsid w:val="00E574DF"/>
    <w:rsid w:val="00E87F49"/>
    <w:rsid w:val="00E9607B"/>
    <w:rsid w:val="00E96D35"/>
    <w:rsid w:val="00E96FED"/>
    <w:rsid w:val="00E97762"/>
    <w:rsid w:val="00EA684A"/>
    <w:rsid w:val="00EA6EC3"/>
    <w:rsid w:val="00EC3D29"/>
    <w:rsid w:val="00EE1C28"/>
    <w:rsid w:val="00F009CC"/>
    <w:rsid w:val="00F33383"/>
    <w:rsid w:val="00F506D5"/>
    <w:rsid w:val="00F51057"/>
    <w:rsid w:val="00F73D10"/>
    <w:rsid w:val="00F92620"/>
    <w:rsid w:val="00FA05E7"/>
    <w:rsid w:val="00FD092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C7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ranoshinichi19774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平野 伸一</cp:lastModifiedBy>
  <cp:revision>18</cp:revision>
  <cp:lastPrinted>2021-04-30T00:24:00Z</cp:lastPrinted>
  <dcterms:created xsi:type="dcterms:W3CDTF">2021-12-06T04:50:00Z</dcterms:created>
  <dcterms:modified xsi:type="dcterms:W3CDTF">2022-04-12T01:49:00Z</dcterms:modified>
</cp:coreProperties>
</file>