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A26E" w14:textId="6BAE29A7" w:rsidR="001F0352" w:rsidRPr="00CF7B9C" w:rsidRDefault="001F0352" w:rsidP="00CF7B9C">
      <w:pPr>
        <w:snapToGrid w:val="0"/>
        <w:spacing w:line="180" w:lineRule="auto"/>
        <w:rPr>
          <w:szCs w:val="21"/>
        </w:rPr>
      </w:pPr>
    </w:p>
    <w:p w14:paraId="5AB4BAA7" w14:textId="77777777" w:rsidR="008A6443" w:rsidRPr="00CF7B9C" w:rsidRDefault="008A6443" w:rsidP="00CF7B9C">
      <w:pPr>
        <w:snapToGrid w:val="0"/>
        <w:spacing w:line="180" w:lineRule="auto"/>
        <w:jc w:val="right"/>
        <w:rPr>
          <w:rFonts w:ascii="メイリオ" w:eastAsia="メイリオ" w:hAnsi="メイリオ"/>
          <w:szCs w:val="21"/>
        </w:rPr>
      </w:pPr>
      <w:r w:rsidRPr="00CF7B9C">
        <w:rPr>
          <w:rFonts w:ascii="メイリオ" w:eastAsia="メイリオ" w:hAnsi="メイリオ"/>
          <w:szCs w:val="21"/>
        </w:rPr>
        <w:t>2021.10.18</w:t>
      </w:r>
    </w:p>
    <w:p w14:paraId="65E326B0" w14:textId="77777777" w:rsidR="00720ED8" w:rsidRDefault="00720ED8" w:rsidP="00CF7B9C">
      <w:pPr>
        <w:snapToGrid w:val="0"/>
        <w:spacing w:line="180" w:lineRule="auto"/>
        <w:rPr>
          <w:rFonts w:ascii="メイリオ" w:eastAsia="メイリオ" w:hAnsi="メイリオ"/>
          <w:sz w:val="24"/>
        </w:rPr>
      </w:pPr>
      <w:r>
        <w:rPr>
          <w:rFonts w:ascii="メイリオ" w:eastAsia="メイリオ" w:hAnsi="メイリオ" w:hint="eastAsia"/>
          <w:sz w:val="24"/>
        </w:rPr>
        <w:t>国際ロータリー第２７９０地区</w:t>
      </w:r>
    </w:p>
    <w:p w14:paraId="04F878C5" w14:textId="7115A18A" w:rsidR="008A6443" w:rsidRPr="000C3BB4" w:rsidRDefault="000C3BB4" w:rsidP="00CF7B9C">
      <w:pPr>
        <w:snapToGrid w:val="0"/>
        <w:spacing w:line="180" w:lineRule="auto"/>
        <w:rPr>
          <w:rFonts w:ascii="メイリオ" w:eastAsia="メイリオ" w:hAnsi="メイリオ"/>
          <w:sz w:val="24"/>
        </w:rPr>
      </w:pPr>
      <w:r w:rsidRPr="000C3BB4">
        <w:rPr>
          <w:rFonts w:ascii="メイリオ" w:eastAsia="メイリオ" w:hAnsi="メイリオ" w:hint="eastAsia"/>
          <w:sz w:val="24"/>
        </w:rPr>
        <w:t>クラブ会長・幹事</w:t>
      </w:r>
      <w:r w:rsidR="008A6443" w:rsidRPr="000C3BB4">
        <w:rPr>
          <w:rFonts w:ascii="メイリオ" w:eastAsia="メイリオ" w:hAnsi="メイリオ" w:hint="eastAsia"/>
          <w:sz w:val="24"/>
        </w:rPr>
        <w:t xml:space="preserve">　各位</w:t>
      </w:r>
    </w:p>
    <w:p w14:paraId="707FB522" w14:textId="77777777" w:rsidR="000C3BB4" w:rsidRDefault="000C3BB4" w:rsidP="00CF7B9C">
      <w:pPr>
        <w:snapToGrid w:val="0"/>
        <w:spacing w:line="180" w:lineRule="auto"/>
        <w:ind w:firstLineChars="3100" w:firstLine="6510"/>
        <w:rPr>
          <w:rFonts w:ascii="メイリオ" w:eastAsia="メイリオ" w:hAnsi="メイリオ"/>
          <w:szCs w:val="21"/>
        </w:rPr>
      </w:pPr>
    </w:p>
    <w:p w14:paraId="62675B2E" w14:textId="29B5551E" w:rsidR="004716CD" w:rsidRDefault="004716CD" w:rsidP="004716CD">
      <w:pPr>
        <w:snapToGrid w:val="0"/>
        <w:spacing w:line="180" w:lineRule="auto"/>
        <w:ind w:right="840"/>
        <w:jc w:val="center"/>
        <w:rPr>
          <w:rFonts w:ascii="メイリオ" w:eastAsia="メイリオ" w:hAnsi="メイリオ"/>
          <w:szCs w:val="21"/>
        </w:rPr>
      </w:pPr>
      <w:r>
        <w:rPr>
          <w:rFonts w:ascii="メイリオ" w:eastAsia="メイリオ" w:hAnsi="メイリオ" w:hint="eastAsia"/>
          <w:szCs w:val="21"/>
        </w:rPr>
        <w:t xml:space="preserve">　　　　　　　　　　　　　　　　　　　　　　　</w:t>
      </w:r>
      <w:r>
        <w:rPr>
          <w:rFonts w:ascii="メイリオ" w:eastAsia="メイリオ" w:hAnsi="メイリオ" w:hint="eastAsia"/>
          <w:szCs w:val="21"/>
        </w:rPr>
        <w:t>国際ロータリー第２７９０地区</w:t>
      </w:r>
    </w:p>
    <w:p w14:paraId="3221DD49" w14:textId="77777777" w:rsidR="004716CD" w:rsidRDefault="004716CD" w:rsidP="004716CD">
      <w:pPr>
        <w:snapToGrid w:val="0"/>
        <w:spacing w:line="180" w:lineRule="auto"/>
        <w:ind w:firstLineChars="2400" w:firstLine="5040"/>
        <w:rPr>
          <w:rFonts w:ascii="メイリオ" w:eastAsia="メイリオ" w:hAnsi="メイリオ" w:hint="eastAsia"/>
          <w:szCs w:val="21"/>
        </w:rPr>
      </w:pPr>
      <w:r>
        <w:rPr>
          <w:rFonts w:ascii="メイリオ" w:eastAsia="メイリオ" w:hAnsi="メイリオ" w:hint="eastAsia"/>
          <w:szCs w:val="21"/>
        </w:rPr>
        <w:t>ガバナー　　　梶原　等</w:t>
      </w:r>
    </w:p>
    <w:p w14:paraId="583310BC" w14:textId="77777777" w:rsidR="004716CD" w:rsidRDefault="004716CD" w:rsidP="004716CD">
      <w:pPr>
        <w:snapToGrid w:val="0"/>
        <w:spacing w:line="180" w:lineRule="auto"/>
        <w:ind w:firstLineChars="2400" w:firstLine="5040"/>
        <w:rPr>
          <w:rFonts w:ascii="メイリオ" w:eastAsia="メイリオ" w:hAnsi="メイリオ" w:hint="eastAsia"/>
          <w:szCs w:val="21"/>
        </w:rPr>
      </w:pPr>
      <w:r>
        <w:rPr>
          <w:rFonts w:ascii="メイリオ" w:eastAsia="メイリオ" w:hAnsi="メイリオ" w:hint="eastAsia"/>
          <w:szCs w:val="21"/>
        </w:rPr>
        <w:t>地区幹事長　　佐々木高治</w:t>
      </w:r>
    </w:p>
    <w:p w14:paraId="3A15E69F" w14:textId="77777777" w:rsidR="004716CD" w:rsidRDefault="004716CD" w:rsidP="004716CD">
      <w:pPr>
        <w:snapToGrid w:val="0"/>
        <w:spacing w:line="180" w:lineRule="auto"/>
        <w:ind w:firstLineChars="2400" w:firstLine="5040"/>
        <w:rPr>
          <w:rFonts w:ascii="メイリオ" w:eastAsia="メイリオ" w:hAnsi="メイリオ" w:hint="eastAsia"/>
          <w:szCs w:val="21"/>
        </w:rPr>
      </w:pPr>
      <w:r>
        <w:rPr>
          <w:rFonts w:ascii="メイリオ" w:eastAsia="メイリオ" w:hAnsi="メイリオ" w:hint="eastAsia"/>
          <w:szCs w:val="21"/>
        </w:rPr>
        <w:t>地区危機管理委員会　委員長　津留起夫</w:t>
      </w:r>
    </w:p>
    <w:p w14:paraId="4C8CBF39" w14:textId="77777777" w:rsidR="00A10DC6" w:rsidRPr="00CF7B9C" w:rsidRDefault="00A10DC6" w:rsidP="00CF7B9C">
      <w:pPr>
        <w:snapToGrid w:val="0"/>
        <w:spacing w:line="180" w:lineRule="auto"/>
        <w:ind w:firstLineChars="3100" w:firstLine="6510"/>
        <w:rPr>
          <w:rFonts w:ascii="メイリオ" w:eastAsia="メイリオ" w:hAnsi="メイリオ"/>
          <w:szCs w:val="21"/>
        </w:rPr>
      </w:pPr>
    </w:p>
    <w:p w14:paraId="6A80AA96" w14:textId="4E2368C4" w:rsidR="008A6443" w:rsidRPr="00CF7B9C" w:rsidRDefault="008A6443" w:rsidP="00CF7B9C">
      <w:pPr>
        <w:snapToGrid w:val="0"/>
        <w:spacing w:line="180" w:lineRule="auto"/>
        <w:jc w:val="center"/>
        <w:rPr>
          <w:rFonts w:ascii="メイリオ" w:eastAsia="メイリオ" w:hAnsi="メイリオ"/>
          <w:sz w:val="24"/>
        </w:rPr>
      </w:pPr>
      <w:r w:rsidRPr="00CF7B9C">
        <w:rPr>
          <w:rFonts w:ascii="メイリオ" w:eastAsia="メイリオ" w:hAnsi="メイリオ" w:hint="eastAsia"/>
          <w:sz w:val="24"/>
        </w:rPr>
        <w:t>危機管理規程</w:t>
      </w:r>
      <w:r w:rsidR="002C25AC">
        <w:rPr>
          <w:rFonts w:ascii="メイリオ" w:eastAsia="メイリオ" w:hAnsi="メイリオ" w:hint="eastAsia"/>
          <w:sz w:val="24"/>
        </w:rPr>
        <w:t>集</w:t>
      </w:r>
      <w:r w:rsidRPr="00CF7B9C">
        <w:rPr>
          <w:rFonts w:ascii="メイリオ" w:eastAsia="メイリオ" w:hAnsi="メイリオ" w:hint="eastAsia"/>
          <w:sz w:val="24"/>
        </w:rPr>
        <w:t>策定に伴うご意見聴取について</w:t>
      </w:r>
    </w:p>
    <w:p w14:paraId="2DDF14D4" w14:textId="77777777" w:rsidR="00CF7B9C" w:rsidRPr="00D628E4" w:rsidRDefault="00CF7B9C" w:rsidP="00CF7B9C">
      <w:pPr>
        <w:snapToGrid w:val="0"/>
        <w:spacing w:line="180" w:lineRule="auto"/>
        <w:jc w:val="left"/>
        <w:rPr>
          <w:rFonts w:ascii="メイリオ" w:eastAsia="メイリオ" w:hAnsi="メイリオ"/>
          <w:szCs w:val="21"/>
        </w:rPr>
      </w:pPr>
    </w:p>
    <w:p w14:paraId="73B6B6F6" w14:textId="28CE2539" w:rsidR="00CF7B9C" w:rsidRPr="00D628E4" w:rsidRDefault="0053709E" w:rsidP="00CF7B9C">
      <w:pPr>
        <w:snapToGrid w:val="0"/>
        <w:spacing w:line="180" w:lineRule="auto"/>
        <w:jc w:val="left"/>
        <w:rPr>
          <w:rFonts w:ascii="メイリオ" w:eastAsia="メイリオ" w:hAnsi="メイリオ"/>
          <w:szCs w:val="21"/>
        </w:rPr>
      </w:pPr>
      <w:r w:rsidRPr="00D628E4">
        <w:rPr>
          <w:rFonts w:ascii="メイリオ" w:eastAsia="メイリオ" w:hAnsi="メイリオ" w:hint="eastAsia"/>
          <w:szCs w:val="21"/>
        </w:rPr>
        <w:t>冠省</w:t>
      </w:r>
    </w:p>
    <w:p w14:paraId="43960336" w14:textId="5E2768EF" w:rsidR="00CF7B9C" w:rsidRPr="00D628E4" w:rsidRDefault="0053709E" w:rsidP="00920BA8">
      <w:pPr>
        <w:snapToGrid w:val="0"/>
        <w:spacing w:line="180" w:lineRule="auto"/>
        <w:jc w:val="left"/>
        <w:rPr>
          <w:rFonts w:ascii="メイリオ" w:eastAsia="メイリオ" w:hAnsi="メイリオ"/>
          <w:szCs w:val="21"/>
        </w:rPr>
      </w:pPr>
      <w:r w:rsidRPr="00D628E4">
        <w:rPr>
          <w:rFonts w:ascii="メイリオ" w:eastAsia="メイリオ" w:hAnsi="メイリオ" w:hint="eastAsia"/>
          <w:szCs w:val="21"/>
        </w:rPr>
        <w:t>本年度の危機管理委員会では、</w:t>
      </w:r>
      <w:r w:rsidR="002C25AC">
        <w:rPr>
          <w:rFonts w:ascii="メイリオ" w:eastAsia="メイリオ" w:hAnsi="メイリオ" w:hint="eastAsia"/>
          <w:szCs w:val="21"/>
        </w:rPr>
        <w:t>現在</w:t>
      </w:r>
      <w:r w:rsidRPr="00D628E4">
        <w:rPr>
          <w:rFonts w:ascii="メイリオ" w:eastAsia="メイリオ" w:hAnsi="メイリオ" w:hint="eastAsia"/>
          <w:szCs w:val="21"/>
        </w:rPr>
        <w:t>地区危機管理規程集の策定作業を行っており</w:t>
      </w:r>
      <w:r w:rsidR="001D78F8">
        <w:rPr>
          <w:rFonts w:ascii="メイリオ" w:eastAsia="メイリオ" w:hAnsi="メイリオ" w:hint="eastAsia"/>
          <w:szCs w:val="21"/>
        </w:rPr>
        <w:t>ます</w:t>
      </w:r>
      <w:r w:rsidRPr="00D628E4">
        <w:rPr>
          <w:rFonts w:ascii="メイリオ" w:eastAsia="メイリオ" w:hAnsi="メイリオ" w:hint="eastAsia"/>
          <w:szCs w:val="21"/>
        </w:rPr>
        <w:t>。</w:t>
      </w:r>
    </w:p>
    <w:p w14:paraId="688FA8A3" w14:textId="02AF0415" w:rsidR="0053709E" w:rsidRPr="00D628E4" w:rsidRDefault="001D78F8" w:rsidP="00920BA8">
      <w:pPr>
        <w:snapToGrid w:val="0"/>
        <w:spacing w:line="180" w:lineRule="auto"/>
        <w:jc w:val="left"/>
        <w:rPr>
          <w:rFonts w:ascii="メイリオ" w:eastAsia="メイリオ" w:hAnsi="メイリオ"/>
          <w:szCs w:val="21"/>
        </w:rPr>
      </w:pPr>
      <w:r>
        <w:rPr>
          <w:rFonts w:ascii="メイリオ" w:eastAsia="メイリオ" w:hAnsi="メイリオ" w:hint="eastAsia"/>
          <w:szCs w:val="21"/>
        </w:rPr>
        <w:t>つきましては</w:t>
      </w:r>
      <w:r w:rsidR="00920BA8">
        <w:rPr>
          <w:rFonts w:ascii="メイリオ" w:eastAsia="メイリオ" w:hAnsi="メイリオ" w:hint="eastAsia"/>
          <w:szCs w:val="21"/>
        </w:rPr>
        <w:t>、</w:t>
      </w:r>
      <w:r w:rsidR="002C25AC">
        <w:rPr>
          <w:rFonts w:ascii="メイリオ" w:eastAsia="メイリオ" w:hAnsi="メイリオ" w:hint="eastAsia"/>
          <w:szCs w:val="21"/>
        </w:rPr>
        <w:t>策定中の</w:t>
      </w:r>
      <w:r w:rsidR="0053709E" w:rsidRPr="00D628E4">
        <w:rPr>
          <w:rFonts w:ascii="メイリオ" w:eastAsia="メイリオ" w:hAnsi="メイリオ" w:hint="eastAsia"/>
          <w:szCs w:val="21"/>
        </w:rPr>
        <w:t>規程集</w:t>
      </w:r>
      <w:r w:rsidR="002C25AC">
        <w:rPr>
          <w:rFonts w:ascii="メイリオ" w:eastAsia="メイリオ" w:hAnsi="メイリオ" w:hint="eastAsia"/>
          <w:szCs w:val="21"/>
        </w:rPr>
        <w:t>（案）</w:t>
      </w:r>
      <w:r w:rsidR="0053709E" w:rsidRPr="00D628E4">
        <w:rPr>
          <w:rFonts w:ascii="メイリオ" w:eastAsia="メイリオ" w:hAnsi="メイリオ" w:hint="eastAsia"/>
          <w:szCs w:val="21"/>
        </w:rPr>
        <w:t>の「青少年プログラムボランティア申込書」につきまして、</w:t>
      </w:r>
      <w:r w:rsidR="000C3BB4">
        <w:rPr>
          <w:rFonts w:ascii="メイリオ" w:eastAsia="メイリオ" w:hAnsi="メイリオ" w:hint="eastAsia"/>
          <w:szCs w:val="21"/>
        </w:rPr>
        <w:t>クラブ会長・幹事各位より</w:t>
      </w:r>
      <w:r w:rsidR="0053709E" w:rsidRPr="00D628E4">
        <w:rPr>
          <w:rFonts w:ascii="メイリオ" w:eastAsia="メイリオ" w:hAnsi="メイリオ" w:hint="eastAsia"/>
          <w:szCs w:val="21"/>
        </w:rPr>
        <w:t>あらかじめのご意見を頂きたく、資料を送付いたしますのでご高覧</w:t>
      </w:r>
      <w:r w:rsidR="004A362C" w:rsidRPr="00D628E4">
        <w:rPr>
          <w:rFonts w:ascii="メイリオ" w:eastAsia="メイリオ" w:hAnsi="メイリオ" w:hint="eastAsia"/>
          <w:szCs w:val="21"/>
        </w:rPr>
        <w:t>・ご検討</w:t>
      </w:r>
      <w:r w:rsidR="0053709E" w:rsidRPr="00D628E4">
        <w:rPr>
          <w:rFonts w:ascii="メイリオ" w:eastAsia="メイリオ" w:hAnsi="メイリオ" w:hint="eastAsia"/>
          <w:szCs w:val="21"/>
        </w:rPr>
        <w:t>を宜しくお願い申し上げます。</w:t>
      </w:r>
    </w:p>
    <w:p w14:paraId="6D061498" w14:textId="77777777" w:rsidR="00CF7B9C" w:rsidRPr="00D628E4" w:rsidRDefault="00CF7B9C" w:rsidP="00CF7B9C">
      <w:pPr>
        <w:snapToGrid w:val="0"/>
        <w:spacing w:line="180" w:lineRule="auto"/>
        <w:jc w:val="left"/>
        <w:rPr>
          <w:rFonts w:ascii="メイリオ" w:eastAsia="メイリオ" w:hAnsi="メイリオ"/>
          <w:szCs w:val="21"/>
        </w:rPr>
      </w:pPr>
    </w:p>
    <w:p w14:paraId="1D50ED3A" w14:textId="702929BF" w:rsidR="00CF7B9C" w:rsidRPr="00D628E4" w:rsidRDefault="00920BA8" w:rsidP="00CF7B9C">
      <w:pPr>
        <w:snapToGrid w:val="0"/>
        <w:spacing w:line="180" w:lineRule="auto"/>
        <w:jc w:val="left"/>
        <w:rPr>
          <w:rFonts w:ascii="メイリオ" w:eastAsia="メイリオ" w:hAnsi="メイリオ"/>
          <w:szCs w:val="21"/>
        </w:rPr>
      </w:pPr>
      <w:r>
        <w:rPr>
          <w:rFonts w:ascii="メイリオ" w:eastAsia="メイリオ" w:hAnsi="メイリオ" w:hint="eastAsia"/>
          <w:szCs w:val="21"/>
        </w:rPr>
        <w:t>１）</w:t>
      </w:r>
      <w:r w:rsidR="004A362C" w:rsidRPr="00D628E4">
        <w:rPr>
          <w:rFonts w:ascii="メイリオ" w:eastAsia="メイリオ" w:hAnsi="メイリオ" w:hint="eastAsia"/>
          <w:szCs w:val="21"/>
        </w:rPr>
        <w:t>経緯</w:t>
      </w:r>
    </w:p>
    <w:p w14:paraId="44A99406" w14:textId="29509EBC" w:rsidR="00CF7B9C" w:rsidRPr="00D628E4" w:rsidRDefault="004A362C" w:rsidP="00920BA8">
      <w:pPr>
        <w:snapToGrid w:val="0"/>
        <w:spacing w:line="180" w:lineRule="auto"/>
        <w:ind w:leftChars="100" w:left="210"/>
        <w:jc w:val="left"/>
        <w:rPr>
          <w:rFonts w:ascii="メイリオ" w:eastAsia="メイリオ" w:hAnsi="メイリオ"/>
          <w:szCs w:val="21"/>
        </w:rPr>
      </w:pPr>
      <w:r w:rsidRPr="00D628E4">
        <w:rPr>
          <w:rFonts w:ascii="メイリオ" w:eastAsia="メイリオ" w:hAnsi="メイリオ" w:hint="eastAsia"/>
          <w:szCs w:val="21"/>
        </w:rPr>
        <w:t>201</w:t>
      </w:r>
      <w:r w:rsidR="00A10DC6">
        <w:rPr>
          <w:rFonts w:ascii="メイリオ" w:eastAsia="メイリオ" w:hAnsi="メイリオ" w:hint="eastAsia"/>
          <w:szCs w:val="21"/>
        </w:rPr>
        <w:t>6</w:t>
      </w:r>
      <w:r w:rsidRPr="00D628E4">
        <w:rPr>
          <w:rFonts w:ascii="メイリオ" w:eastAsia="メイリオ" w:hAnsi="メイリオ" w:hint="eastAsia"/>
          <w:szCs w:val="21"/>
        </w:rPr>
        <w:t>年の</w:t>
      </w:r>
      <w:r w:rsidR="00A10DC6">
        <w:rPr>
          <w:rFonts w:ascii="メイリオ" w:eastAsia="メイリオ" w:hAnsi="メイリオ" w:hint="eastAsia"/>
          <w:szCs w:val="21"/>
        </w:rPr>
        <w:t>夏</w:t>
      </w:r>
      <w:r w:rsidRPr="00D628E4">
        <w:rPr>
          <w:rFonts w:ascii="メイリオ" w:eastAsia="メイリオ" w:hAnsi="メイリオ" w:hint="eastAsia"/>
          <w:szCs w:val="21"/>
        </w:rPr>
        <w:t>にRIは「ロータリー青少年保護の手引き」を発行し</w:t>
      </w:r>
      <w:r w:rsidR="00A10DC6">
        <w:rPr>
          <w:rFonts w:ascii="メイリオ" w:eastAsia="メイリオ" w:hAnsi="メイリオ" w:hint="eastAsia"/>
          <w:szCs w:val="21"/>
        </w:rPr>
        <w:t>、日本語版が2017.春に届きました</w:t>
      </w:r>
      <w:r w:rsidRPr="00D628E4">
        <w:rPr>
          <w:rFonts w:ascii="メイリオ" w:eastAsia="メイリオ" w:hAnsi="メイリオ" w:hint="eastAsia"/>
          <w:szCs w:val="21"/>
        </w:rPr>
        <w:t>。現在第2版が2020年5月に発行されております。その手引きは、ロータリー章典2.120.1「青少年と接する際の行動規範に関する声明」に示されております青少年の保護理念をもとに、その具体的な方針・指針・手順等を定めたものになっており</w:t>
      </w:r>
      <w:r w:rsidR="0082015A" w:rsidRPr="00D628E4">
        <w:rPr>
          <w:rFonts w:ascii="メイリオ" w:eastAsia="メイリオ" w:hAnsi="メイリオ" w:hint="eastAsia"/>
          <w:szCs w:val="21"/>
        </w:rPr>
        <w:t>、</w:t>
      </w:r>
      <w:r w:rsidR="00B25514">
        <w:rPr>
          <w:rFonts w:ascii="メイリオ" w:eastAsia="メイリオ" w:hAnsi="メイリオ" w:hint="eastAsia"/>
          <w:szCs w:val="21"/>
        </w:rPr>
        <w:t>クラブと</w:t>
      </w:r>
      <w:r w:rsidR="0082015A" w:rsidRPr="00D628E4">
        <w:rPr>
          <w:rFonts w:ascii="メイリオ" w:eastAsia="メイリオ" w:hAnsi="メイリオ" w:hint="eastAsia"/>
          <w:szCs w:val="21"/>
        </w:rPr>
        <w:t>地区</w:t>
      </w:r>
      <w:r w:rsidR="00920BA8">
        <w:rPr>
          <w:rFonts w:ascii="メイリオ" w:eastAsia="メイリオ" w:hAnsi="メイリオ" w:hint="eastAsia"/>
          <w:szCs w:val="21"/>
        </w:rPr>
        <w:t>に</w:t>
      </w:r>
      <w:r w:rsidR="0082015A" w:rsidRPr="00D628E4">
        <w:rPr>
          <w:rFonts w:ascii="メイリオ" w:eastAsia="メイリオ" w:hAnsi="メイリオ" w:hint="eastAsia"/>
          <w:szCs w:val="21"/>
        </w:rPr>
        <w:t>その遵守・履行を求めております。</w:t>
      </w:r>
    </w:p>
    <w:p w14:paraId="38A08EBC" w14:textId="77777777" w:rsidR="00CF7B9C" w:rsidRPr="00D628E4" w:rsidRDefault="00CF7B9C" w:rsidP="00CF7B9C">
      <w:pPr>
        <w:snapToGrid w:val="0"/>
        <w:spacing w:line="180" w:lineRule="auto"/>
        <w:jc w:val="left"/>
        <w:rPr>
          <w:rFonts w:ascii="メイリオ" w:eastAsia="メイリオ" w:hAnsi="メイリオ"/>
          <w:szCs w:val="21"/>
        </w:rPr>
      </w:pPr>
    </w:p>
    <w:p w14:paraId="09987D85" w14:textId="240C97A7" w:rsidR="0082015A" w:rsidRPr="00D628E4" w:rsidRDefault="00D628E4" w:rsidP="00920BA8">
      <w:pPr>
        <w:snapToGrid w:val="0"/>
        <w:spacing w:line="180" w:lineRule="auto"/>
        <w:ind w:leftChars="100" w:left="210"/>
        <w:jc w:val="left"/>
        <w:rPr>
          <w:rFonts w:ascii="メイリオ" w:eastAsia="メイリオ" w:hAnsi="メイリオ"/>
          <w:szCs w:val="21"/>
        </w:rPr>
      </w:pPr>
      <w:r>
        <w:rPr>
          <w:rFonts w:ascii="メイリオ" w:eastAsia="メイリオ" w:hAnsi="メイリオ" w:hint="eastAsia"/>
          <w:szCs w:val="21"/>
        </w:rPr>
        <w:t>更に</w:t>
      </w:r>
      <w:r w:rsidR="004A362C" w:rsidRPr="00D628E4">
        <w:rPr>
          <w:rFonts w:ascii="メイリオ" w:eastAsia="メイリオ" w:hAnsi="メイリオ" w:hint="eastAsia"/>
          <w:szCs w:val="21"/>
        </w:rPr>
        <w:t>、</w:t>
      </w:r>
      <w:r w:rsidR="0082015A" w:rsidRPr="00D628E4">
        <w:rPr>
          <w:rFonts w:ascii="メイリオ" w:eastAsia="メイリオ" w:hAnsi="メイリオ" w:hint="eastAsia"/>
          <w:szCs w:val="21"/>
        </w:rPr>
        <w:t>RIは</w:t>
      </w:r>
      <w:r w:rsidR="004A362C" w:rsidRPr="00D628E4">
        <w:rPr>
          <w:rFonts w:ascii="メイリオ" w:eastAsia="メイリオ" w:hAnsi="メイリオ" w:hint="eastAsia"/>
          <w:szCs w:val="21"/>
        </w:rPr>
        <w:t>COVID-19感染拡大によるパンデミック</w:t>
      </w:r>
      <w:r w:rsidR="0082015A" w:rsidRPr="00D628E4">
        <w:rPr>
          <w:rFonts w:ascii="メイリオ" w:eastAsia="メイリオ" w:hAnsi="メイリオ" w:hint="eastAsia"/>
          <w:szCs w:val="21"/>
        </w:rPr>
        <w:t>を契機に、「地区危機管理計画」の策定を地区に義務付けを致しました。そこで、現在、地区危機管理委員会は、この危機管理計画及び手引きの方針・指針・手順、並びに従来の地区危機管理委員会規定の改定を含めた策定作業を行っております。</w:t>
      </w:r>
    </w:p>
    <w:p w14:paraId="7F640C29" w14:textId="77777777" w:rsidR="00CF7B9C" w:rsidRDefault="00CF7B9C" w:rsidP="00CF7B9C">
      <w:pPr>
        <w:snapToGrid w:val="0"/>
        <w:spacing w:line="180" w:lineRule="auto"/>
        <w:jc w:val="left"/>
        <w:rPr>
          <w:rFonts w:ascii="メイリオ" w:eastAsia="メイリオ" w:hAnsi="メイリオ"/>
          <w:szCs w:val="21"/>
        </w:rPr>
      </w:pPr>
    </w:p>
    <w:p w14:paraId="506D2125" w14:textId="31E5616E" w:rsidR="00D628E4" w:rsidRPr="00D628E4" w:rsidRDefault="00920BA8" w:rsidP="00CF7B9C">
      <w:pPr>
        <w:snapToGrid w:val="0"/>
        <w:spacing w:line="180" w:lineRule="auto"/>
        <w:jc w:val="left"/>
        <w:rPr>
          <w:rFonts w:ascii="メイリオ" w:eastAsia="メイリオ" w:hAnsi="メイリオ"/>
          <w:szCs w:val="21"/>
        </w:rPr>
      </w:pPr>
      <w:r>
        <w:rPr>
          <w:rFonts w:ascii="メイリオ" w:eastAsia="メイリオ" w:hAnsi="メイリオ" w:hint="eastAsia"/>
          <w:szCs w:val="21"/>
        </w:rPr>
        <w:t>２）</w:t>
      </w:r>
      <w:r w:rsidR="00D628E4">
        <w:rPr>
          <w:rFonts w:ascii="メイリオ" w:eastAsia="メイリオ" w:hAnsi="メイリオ" w:hint="eastAsia"/>
          <w:szCs w:val="21"/>
        </w:rPr>
        <w:t>意見聴取</w:t>
      </w:r>
    </w:p>
    <w:p w14:paraId="3C3384B2" w14:textId="2851877E" w:rsidR="00CF7B9C" w:rsidRPr="00D628E4" w:rsidRDefault="0082015A" w:rsidP="00920BA8">
      <w:pPr>
        <w:snapToGrid w:val="0"/>
        <w:spacing w:line="180" w:lineRule="auto"/>
        <w:ind w:leftChars="100" w:left="210"/>
        <w:jc w:val="left"/>
        <w:rPr>
          <w:rFonts w:ascii="メイリオ" w:eastAsia="メイリオ" w:hAnsi="メイリオ"/>
          <w:szCs w:val="21"/>
        </w:rPr>
      </w:pPr>
      <w:r w:rsidRPr="00D628E4">
        <w:rPr>
          <w:rFonts w:ascii="メイリオ" w:eastAsia="メイリオ" w:hAnsi="メイリオ" w:hint="eastAsia"/>
          <w:szCs w:val="21"/>
        </w:rPr>
        <w:t>つきましては、特に</w:t>
      </w:r>
      <w:r w:rsidR="000C3BB4">
        <w:rPr>
          <w:rFonts w:ascii="メイリオ" w:eastAsia="メイリオ" w:hAnsi="メイリオ" w:hint="eastAsia"/>
          <w:szCs w:val="21"/>
        </w:rPr>
        <w:t>関係するクラブ</w:t>
      </w:r>
      <w:r w:rsidR="00D628E4">
        <w:rPr>
          <w:rFonts w:ascii="メイリオ" w:eastAsia="メイリオ" w:hAnsi="メイリオ" w:hint="eastAsia"/>
          <w:szCs w:val="21"/>
        </w:rPr>
        <w:t>より提出していただく</w:t>
      </w:r>
      <w:r w:rsidR="00920BA8">
        <w:rPr>
          <w:rFonts w:ascii="メイリオ" w:eastAsia="メイリオ" w:hAnsi="メイリオ" w:hint="eastAsia"/>
          <w:szCs w:val="21"/>
        </w:rPr>
        <w:t>予定の</w:t>
      </w:r>
      <w:r w:rsidRPr="00D628E4">
        <w:rPr>
          <w:rFonts w:ascii="メイリオ" w:eastAsia="メイリオ" w:hAnsi="メイリオ" w:hint="eastAsia"/>
          <w:szCs w:val="21"/>
        </w:rPr>
        <w:t>「青少年プログラムボランティア申込書」</w:t>
      </w:r>
      <w:r w:rsidR="00D628E4" w:rsidRPr="00D628E4">
        <w:rPr>
          <w:rFonts w:ascii="メイリオ" w:eastAsia="メイリオ" w:hAnsi="メイリオ" w:hint="eastAsia"/>
          <w:szCs w:val="21"/>
        </w:rPr>
        <w:t>と</w:t>
      </w:r>
      <w:r w:rsidR="00D628E4">
        <w:rPr>
          <w:rFonts w:ascii="メイリオ" w:eastAsia="メイリオ" w:hAnsi="メイリオ" w:hint="eastAsia"/>
          <w:szCs w:val="21"/>
        </w:rPr>
        <w:t>「ボランティア申込提出者」の範囲につきまして、ご意見をお寄せ</w:t>
      </w:r>
      <w:r w:rsidR="00A10DC6">
        <w:rPr>
          <w:rFonts w:ascii="メイリオ" w:eastAsia="メイリオ" w:hAnsi="メイリオ" w:hint="eastAsia"/>
          <w:szCs w:val="21"/>
        </w:rPr>
        <w:t>頂きます様お願い致します</w:t>
      </w:r>
      <w:r w:rsidR="00D628E4">
        <w:rPr>
          <w:rFonts w:ascii="メイリオ" w:eastAsia="メイリオ" w:hAnsi="メイリオ" w:hint="eastAsia"/>
          <w:szCs w:val="21"/>
        </w:rPr>
        <w:t>。</w:t>
      </w:r>
    </w:p>
    <w:p w14:paraId="1F767E8D" w14:textId="77777777" w:rsidR="00CF7B9C" w:rsidRDefault="00CF7B9C" w:rsidP="00920BA8">
      <w:pPr>
        <w:snapToGrid w:val="0"/>
        <w:spacing w:line="180" w:lineRule="auto"/>
        <w:ind w:leftChars="100" w:left="210"/>
        <w:jc w:val="left"/>
        <w:rPr>
          <w:rFonts w:ascii="メイリオ" w:eastAsia="メイリオ" w:hAnsi="メイリオ"/>
          <w:szCs w:val="21"/>
        </w:rPr>
      </w:pPr>
    </w:p>
    <w:p w14:paraId="53426547" w14:textId="336F9C6C" w:rsidR="00D628E4" w:rsidRDefault="00920BA8" w:rsidP="00920BA8">
      <w:pPr>
        <w:snapToGrid w:val="0"/>
        <w:spacing w:line="180" w:lineRule="auto"/>
        <w:jc w:val="left"/>
        <w:rPr>
          <w:rFonts w:ascii="メイリオ" w:eastAsia="メイリオ" w:hAnsi="メイリオ"/>
          <w:szCs w:val="21"/>
        </w:rPr>
      </w:pPr>
      <w:r>
        <w:rPr>
          <w:rFonts w:ascii="メイリオ" w:eastAsia="メイリオ" w:hAnsi="メイリオ" w:hint="eastAsia"/>
          <w:szCs w:val="21"/>
        </w:rPr>
        <w:t>３）</w:t>
      </w:r>
      <w:r w:rsidR="0039169C">
        <w:rPr>
          <w:rFonts w:ascii="メイリオ" w:eastAsia="メイリオ" w:hAnsi="メイリオ" w:hint="eastAsia"/>
          <w:szCs w:val="21"/>
        </w:rPr>
        <w:t>期日と連絡先</w:t>
      </w:r>
    </w:p>
    <w:p w14:paraId="3641B3BC" w14:textId="79961B7F" w:rsidR="00D628E4" w:rsidRDefault="0039169C" w:rsidP="00920BA8">
      <w:pPr>
        <w:snapToGrid w:val="0"/>
        <w:spacing w:line="180" w:lineRule="auto"/>
        <w:ind w:leftChars="100" w:left="210"/>
        <w:jc w:val="left"/>
        <w:rPr>
          <w:rFonts w:ascii="メイリオ" w:eastAsia="メイリオ" w:hAnsi="メイリオ"/>
          <w:szCs w:val="21"/>
        </w:rPr>
      </w:pPr>
      <w:r>
        <w:rPr>
          <w:rFonts w:ascii="メイリオ" w:eastAsia="メイリオ" w:hAnsi="メイリオ" w:hint="eastAsia"/>
          <w:szCs w:val="21"/>
        </w:rPr>
        <w:t>期</w:t>
      </w:r>
      <w:r w:rsidR="00920BA8">
        <w:rPr>
          <w:rFonts w:ascii="メイリオ" w:eastAsia="メイリオ" w:hAnsi="メイリオ" w:hint="eastAsia"/>
          <w:szCs w:val="21"/>
        </w:rPr>
        <w:t xml:space="preserve">　</w:t>
      </w:r>
      <w:r>
        <w:rPr>
          <w:rFonts w:ascii="メイリオ" w:eastAsia="メイリオ" w:hAnsi="メイリオ" w:hint="eastAsia"/>
          <w:szCs w:val="21"/>
        </w:rPr>
        <w:t>日：2021年11月6日</w:t>
      </w:r>
    </w:p>
    <w:p w14:paraId="230516CC" w14:textId="737BDF20" w:rsidR="0039169C" w:rsidRDefault="0039169C" w:rsidP="00920BA8">
      <w:pPr>
        <w:snapToGrid w:val="0"/>
        <w:spacing w:line="180" w:lineRule="auto"/>
        <w:ind w:leftChars="100" w:left="210"/>
        <w:jc w:val="left"/>
        <w:rPr>
          <w:rFonts w:ascii="メイリオ" w:eastAsia="メイリオ" w:hAnsi="メイリオ"/>
          <w:szCs w:val="21"/>
        </w:rPr>
      </w:pPr>
      <w:r>
        <w:rPr>
          <w:rFonts w:ascii="メイリオ" w:eastAsia="メイリオ" w:hAnsi="メイリオ" w:hint="eastAsia"/>
          <w:szCs w:val="21"/>
        </w:rPr>
        <w:t>連絡先：D2790ガバナー事務所</w:t>
      </w:r>
    </w:p>
    <w:p w14:paraId="1198FA7B" w14:textId="4E90BB8F" w:rsidR="00D628E4" w:rsidRDefault="0039169C" w:rsidP="00A10DC6">
      <w:pPr>
        <w:snapToGrid w:val="0"/>
        <w:spacing w:line="180" w:lineRule="auto"/>
        <w:ind w:leftChars="100" w:left="210"/>
        <w:jc w:val="left"/>
        <w:rPr>
          <w:rFonts w:ascii="メイリオ" w:eastAsia="メイリオ" w:hAnsi="メイリオ"/>
          <w:szCs w:val="21"/>
        </w:rPr>
      </w:pPr>
      <w:r>
        <w:rPr>
          <w:rFonts w:ascii="メイリオ" w:eastAsia="メイリオ" w:hAnsi="メイリオ" w:hint="eastAsia"/>
          <w:szCs w:val="21"/>
        </w:rPr>
        <w:t>E-mail：21-22gov@rid2790.jp</w:t>
      </w:r>
    </w:p>
    <w:p w14:paraId="34CE0997" w14:textId="6743E95B" w:rsidR="00D628E4" w:rsidRDefault="00920BA8" w:rsidP="00920BA8">
      <w:pPr>
        <w:snapToGrid w:val="0"/>
        <w:spacing w:line="180" w:lineRule="auto"/>
        <w:jc w:val="right"/>
        <w:rPr>
          <w:rFonts w:ascii="メイリオ" w:eastAsia="メイリオ" w:hAnsi="メイリオ"/>
          <w:szCs w:val="21"/>
        </w:rPr>
      </w:pPr>
      <w:r>
        <w:rPr>
          <w:rFonts w:ascii="メイリオ" w:eastAsia="メイリオ" w:hAnsi="メイリオ" w:hint="eastAsia"/>
          <w:szCs w:val="21"/>
        </w:rPr>
        <w:t>草々</w:t>
      </w:r>
    </w:p>
    <w:p w14:paraId="5F52B594" w14:textId="77777777" w:rsidR="00D628E4" w:rsidRDefault="00D628E4" w:rsidP="00CF7B9C">
      <w:pPr>
        <w:snapToGrid w:val="0"/>
        <w:spacing w:line="180" w:lineRule="auto"/>
        <w:jc w:val="left"/>
        <w:rPr>
          <w:rFonts w:ascii="メイリオ" w:eastAsia="メイリオ" w:hAnsi="メイリオ"/>
          <w:szCs w:val="21"/>
        </w:rPr>
      </w:pPr>
    </w:p>
    <w:p w14:paraId="3A497164" w14:textId="77777777" w:rsidR="009534AB" w:rsidRDefault="009534AB" w:rsidP="00CF7B9C">
      <w:pPr>
        <w:snapToGrid w:val="0"/>
        <w:spacing w:line="180" w:lineRule="auto"/>
        <w:jc w:val="left"/>
        <w:rPr>
          <w:rFonts w:ascii="メイリオ" w:eastAsia="メイリオ" w:hAnsi="メイリオ" w:hint="eastAsia"/>
          <w:b/>
          <w:sz w:val="24"/>
        </w:rPr>
      </w:pPr>
    </w:p>
    <w:p w14:paraId="556C0301" w14:textId="4BB49ACE" w:rsidR="00D628E4" w:rsidRDefault="00D628E4" w:rsidP="00CF7B9C">
      <w:pPr>
        <w:snapToGrid w:val="0"/>
        <w:spacing w:line="180" w:lineRule="auto"/>
        <w:jc w:val="left"/>
        <w:rPr>
          <w:rFonts w:ascii="メイリオ" w:eastAsia="メイリオ" w:hAnsi="メイリオ"/>
          <w:b/>
          <w:sz w:val="24"/>
        </w:rPr>
      </w:pPr>
      <w:r w:rsidRPr="00A10DC6">
        <w:rPr>
          <w:rFonts w:ascii="メイリオ" w:eastAsia="メイリオ" w:hAnsi="メイリオ" w:hint="eastAsia"/>
          <w:b/>
          <w:sz w:val="24"/>
        </w:rPr>
        <w:t>Q&amp;A</w:t>
      </w:r>
    </w:p>
    <w:p w14:paraId="3DD72270" w14:textId="77777777" w:rsidR="00632131" w:rsidRPr="00A10DC6" w:rsidRDefault="00632131" w:rsidP="00CF7B9C">
      <w:pPr>
        <w:snapToGrid w:val="0"/>
        <w:spacing w:line="180" w:lineRule="auto"/>
        <w:jc w:val="left"/>
        <w:rPr>
          <w:rFonts w:ascii="メイリオ" w:eastAsia="メイリオ" w:hAnsi="メイリオ"/>
          <w:b/>
          <w:sz w:val="24"/>
        </w:rPr>
      </w:pPr>
    </w:p>
    <w:p w14:paraId="30A7F89F" w14:textId="4BC5D197" w:rsidR="00632131" w:rsidRPr="00632131" w:rsidRDefault="00632131" w:rsidP="00632131">
      <w:pPr>
        <w:snapToGrid w:val="0"/>
        <w:spacing w:line="180" w:lineRule="auto"/>
        <w:jc w:val="left"/>
        <w:rPr>
          <w:rFonts w:ascii="メイリオ" w:eastAsia="メイリオ" w:hAnsi="メイリオ"/>
          <w:b/>
          <w:szCs w:val="21"/>
        </w:rPr>
      </w:pPr>
      <w:r>
        <w:rPr>
          <w:rFonts w:ascii="メイリオ" w:eastAsia="メイリオ" w:hAnsi="メイリオ" w:hint="eastAsia"/>
          <w:b/>
          <w:szCs w:val="21"/>
        </w:rPr>
        <w:t>Q１：</w:t>
      </w:r>
      <w:r w:rsidRPr="00632131">
        <w:rPr>
          <w:rFonts w:ascii="メイリオ" w:eastAsia="メイリオ" w:hAnsi="メイリオ" w:hint="eastAsia"/>
          <w:b/>
          <w:szCs w:val="21"/>
        </w:rPr>
        <w:t>クラブ会員がボランテイア申込書の提出をしなくてはならないのは、何故なのか？</w:t>
      </w:r>
    </w:p>
    <w:p w14:paraId="0150F5CA" w14:textId="77777777" w:rsidR="00632131" w:rsidRPr="00B43AD9" w:rsidRDefault="00632131" w:rsidP="00632131">
      <w:pPr>
        <w:snapToGrid w:val="0"/>
        <w:spacing w:line="180" w:lineRule="auto"/>
        <w:jc w:val="left"/>
        <w:rPr>
          <w:rFonts w:ascii="メイリオ" w:eastAsia="メイリオ" w:hAnsi="メイリオ"/>
          <w:b/>
          <w:szCs w:val="21"/>
        </w:rPr>
      </w:pPr>
    </w:p>
    <w:p w14:paraId="36F9BABD" w14:textId="0CD0C862" w:rsidR="00632131" w:rsidRDefault="00632131" w:rsidP="00632131">
      <w:pPr>
        <w:snapToGrid w:val="0"/>
        <w:spacing w:line="180" w:lineRule="auto"/>
        <w:jc w:val="left"/>
        <w:rPr>
          <w:rFonts w:ascii="メイリオ" w:eastAsia="メイリオ" w:hAnsi="メイリオ"/>
          <w:szCs w:val="21"/>
        </w:rPr>
      </w:pPr>
      <w:r>
        <w:rPr>
          <w:rFonts w:ascii="メイリオ" w:eastAsia="メイリオ" w:hAnsi="メイリオ" w:hint="eastAsia"/>
          <w:b/>
          <w:szCs w:val="21"/>
        </w:rPr>
        <w:t>A１：</w:t>
      </w:r>
      <w:r w:rsidRPr="00B43AD9">
        <w:rPr>
          <w:rFonts w:ascii="メイリオ" w:eastAsia="メイリオ" w:hAnsi="メイリオ" w:hint="eastAsia"/>
          <w:szCs w:val="21"/>
        </w:rPr>
        <w:t>ロータリーの</w:t>
      </w:r>
      <w:r>
        <w:rPr>
          <w:rFonts w:ascii="メイリオ" w:eastAsia="メイリオ" w:hAnsi="メイリオ" w:hint="eastAsia"/>
          <w:szCs w:val="21"/>
        </w:rPr>
        <w:t>奉仕プログラムに参加する青少年を保護するためです。</w:t>
      </w:r>
    </w:p>
    <w:p w14:paraId="19F1E45B" w14:textId="77777777" w:rsidR="00632131" w:rsidRPr="00B43AD9" w:rsidRDefault="00632131" w:rsidP="00632131">
      <w:pPr>
        <w:snapToGrid w:val="0"/>
        <w:spacing w:line="180" w:lineRule="auto"/>
        <w:jc w:val="left"/>
        <w:rPr>
          <w:rFonts w:ascii="メイリオ" w:eastAsia="メイリオ" w:hAnsi="メイリオ"/>
          <w:szCs w:val="21"/>
        </w:rPr>
      </w:pPr>
    </w:p>
    <w:p w14:paraId="257DA95F" w14:textId="735D6C80" w:rsidR="00632131" w:rsidRPr="00B43AD9" w:rsidRDefault="00632131" w:rsidP="00632131">
      <w:pPr>
        <w:snapToGrid w:val="0"/>
        <w:spacing w:line="180" w:lineRule="auto"/>
        <w:jc w:val="left"/>
        <w:rPr>
          <w:rFonts w:ascii="メイリオ" w:eastAsia="メイリオ" w:hAnsi="メイリオ"/>
          <w:szCs w:val="21"/>
        </w:rPr>
      </w:pPr>
      <w:r>
        <w:rPr>
          <w:rFonts w:ascii="メイリオ" w:eastAsia="メイリオ" w:hAnsi="メイリオ" w:hint="eastAsia"/>
          <w:b/>
          <w:szCs w:val="21"/>
        </w:rPr>
        <w:t>解説１：</w:t>
      </w:r>
    </w:p>
    <w:p w14:paraId="60D76AA4" w14:textId="1DE41794" w:rsidR="00632131" w:rsidRDefault="00632131" w:rsidP="00632131">
      <w:pPr>
        <w:snapToGrid w:val="0"/>
        <w:spacing w:line="180" w:lineRule="auto"/>
        <w:jc w:val="left"/>
        <w:rPr>
          <w:rFonts w:ascii="メイリオ" w:eastAsia="メイリオ" w:hAnsi="メイリオ"/>
          <w:szCs w:val="21"/>
        </w:rPr>
      </w:pPr>
      <w:r>
        <w:rPr>
          <w:rFonts w:ascii="メイリオ" w:eastAsia="メイリオ" w:hAnsi="メイリオ" w:hint="eastAsia"/>
          <w:szCs w:val="21"/>
        </w:rPr>
        <w:t>ロータリー章典2.120.1「青少年と接する際の行動規範に関する声明」の理念をもとに「</w:t>
      </w:r>
      <w:r w:rsidRPr="00B25514">
        <w:rPr>
          <w:rFonts w:ascii="メイリオ" w:eastAsia="メイリオ" w:hAnsi="メイリオ" w:hint="eastAsia"/>
          <w:szCs w:val="21"/>
        </w:rPr>
        <w:t>ロータリー青少年保護の手引き」</w:t>
      </w:r>
      <w:r>
        <w:rPr>
          <w:rFonts w:ascii="メイリオ" w:eastAsia="メイリオ" w:hAnsi="メイリオ" w:hint="eastAsia"/>
          <w:szCs w:val="21"/>
        </w:rPr>
        <w:t>が発行され、クラブと地区は</w:t>
      </w:r>
      <w:r w:rsidR="009534AB">
        <w:rPr>
          <w:rFonts w:ascii="メイリオ" w:eastAsia="メイリオ" w:hAnsi="メイリオ" w:hint="eastAsia"/>
          <w:szCs w:val="21"/>
        </w:rPr>
        <w:t>、</w:t>
      </w:r>
      <w:r>
        <w:rPr>
          <w:rFonts w:ascii="メイリオ" w:eastAsia="メイリオ" w:hAnsi="メイリオ" w:hint="eastAsia"/>
          <w:szCs w:val="21"/>
        </w:rPr>
        <w:t>青少年を保護する目的で手引きに規定さている中の「ボランティア申請書」を遵守・履行しなければなりません。</w:t>
      </w:r>
    </w:p>
    <w:p w14:paraId="4322FA35" w14:textId="77777777" w:rsidR="00632131" w:rsidRPr="00B43AD9" w:rsidRDefault="00632131" w:rsidP="00632131">
      <w:pPr>
        <w:snapToGrid w:val="0"/>
        <w:spacing w:line="180" w:lineRule="auto"/>
        <w:jc w:val="left"/>
        <w:rPr>
          <w:rFonts w:ascii="メイリオ" w:eastAsia="メイリオ" w:hAnsi="メイリオ"/>
          <w:szCs w:val="21"/>
        </w:rPr>
      </w:pPr>
    </w:p>
    <w:p w14:paraId="2FE59AEC" w14:textId="79C0B226" w:rsidR="00632131" w:rsidRDefault="00632131" w:rsidP="00632131">
      <w:pPr>
        <w:snapToGrid w:val="0"/>
        <w:spacing w:line="180" w:lineRule="auto"/>
        <w:jc w:val="left"/>
        <w:rPr>
          <w:rFonts w:ascii="メイリオ" w:eastAsia="メイリオ" w:hAnsi="メイリオ"/>
          <w:szCs w:val="21"/>
        </w:rPr>
      </w:pPr>
      <w:r>
        <w:rPr>
          <w:rFonts w:ascii="メイリオ" w:eastAsia="メイリオ" w:hAnsi="メイリオ" w:hint="eastAsia"/>
          <w:szCs w:val="21"/>
        </w:rPr>
        <w:t>そこで、「青少年」とはいくつまでの若者を指しているかを明確にする必要がありますので、地区危機管理委員会は、「『青少年』を30歳以下の若者」と定義し</w:t>
      </w:r>
      <w:r w:rsidR="009534AB">
        <w:rPr>
          <w:rFonts w:ascii="メイリオ" w:eastAsia="メイリオ" w:hAnsi="メイリオ" w:hint="eastAsia"/>
          <w:szCs w:val="21"/>
        </w:rPr>
        <w:t>ております</w:t>
      </w:r>
      <w:r>
        <w:rPr>
          <w:rFonts w:ascii="メイリオ" w:eastAsia="メイリオ" w:hAnsi="メイリオ" w:hint="eastAsia"/>
          <w:szCs w:val="21"/>
        </w:rPr>
        <w:t>。</w:t>
      </w:r>
    </w:p>
    <w:p w14:paraId="16751725" w14:textId="77777777" w:rsidR="00632131" w:rsidRPr="002C25AC" w:rsidRDefault="00632131" w:rsidP="00632131">
      <w:pPr>
        <w:snapToGrid w:val="0"/>
        <w:spacing w:line="180" w:lineRule="auto"/>
        <w:jc w:val="left"/>
        <w:rPr>
          <w:rFonts w:ascii="メイリオ" w:eastAsia="メイリオ" w:hAnsi="メイリオ"/>
          <w:szCs w:val="21"/>
        </w:rPr>
      </w:pPr>
    </w:p>
    <w:p w14:paraId="25059DE4" w14:textId="77777777" w:rsidR="00632131" w:rsidRDefault="00632131" w:rsidP="00632131">
      <w:pPr>
        <w:snapToGrid w:val="0"/>
        <w:spacing w:line="180" w:lineRule="auto"/>
        <w:jc w:val="left"/>
        <w:rPr>
          <w:rFonts w:ascii="メイリオ" w:eastAsia="メイリオ" w:hAnsi="メイリオ"/>
          <w:szCs w:val="21"/>
        </w:rPr>
      </w:pPr>
      <w:r>
        <w:rPr>
          <w:rFonts w:ascii="メイリオ" w:eastAsia="メイリオ" w:hAnsi="メイリオ" w:hint="eastAsia"/>
          <w:szCs w:val="21"/>
        </w:rPr>
        <w:t>従って、30歳以下の若者が参加する奉仕活動を行うクラブでは、地区青少年保護方針に従って、</w:t>
      </w:r>
      <w:r w:rsidRPr="002C25AC">
        <w:rPr>
          <w:rFonts w:ascii="メイリオ" w:eastAsia="メイリオ" w:hAnsi="メイリオ" w:hint="eastAsia"/>
          <w:szCs w:val="21"/>
        </w:rPr>
        <w:t>ボランテイア申込書の提出</w:t>
      </w:r>
      <w:r>
        <w:rPr>
          <w:rFonts w:ascii="メイリオ" w:eastAsia="メイリオ" w:hAnsi="メイリオ" w:hint="eastAsia"/>
          <w:szCs w:val="21"/>
        </w:rPr>
        <w:t>を該当者に求めることになります。</w:t>
      </w:r>
    </w:p>
    <w:p w14:paraId="5E0DDF91" w14:textId="77777777" w:rsidR="00A10DC6" w:rsidRPr="00632131" w:rsidRDefault="00A10DC6" w:rsidP="00CF7B9C">
      <w:pPr>
        <w:snapToGrid w:val="0"/>
        <w:spacing w:line="180" w:lineRule="auto"/>
        <w:jc w:val="left"/>
        <w:rPr>
          <w:rFonts w:ascii="メイリオ" w:eastAsia="メイリオ" w:hAnsi="メイリオ"/>
          <w:sz w:val="24"/>
        </w:rPr>
      </w:pPr>
    </w:p>
    <w:p w14:paraId="39B07184" w14:textId="5B32EA9F" w:rsidR="000C3BB4" w:rsidRPr="00632131" w:rsidRDefault="00D628E4" w:rsidP="0039169C">
      <w:pPr>
        <w:snapToGrid w:val="0"/>
        <w:spacing w:line="180" w:lineRule="auto"/>
        <w:jc w:val="left"/>
        <w:rPr>
          <w:rFonts w:ascii="メイリオ" w:eastAsia="メイリオ" w:hAnsi="メイリオ"/>
          <w:b/>
          <w:szCs w:val="21"/>
        </w:rPr>
      </w:pPr>
      <w:r w:rsidRPr="00A10DC6">
        <w:rPr>
          <w:rFonts w:ascii="メイリオ" w:eastAsia="メイリオ" w:hAnsi="メイリオ" w:hint="eastAsia"/>
          <w:b/>
          <w:szCs w:val="21"/>
        </w:rPr>
        <w:t>Q</w:t>
      </w:r>
      <w:r w:rsidR="00632131">
        <w:rPr>
          <w:rFonts w:ascii="メイリオ" w:eastAsia="メイリオ" w:hAnsi="メイリオ" w:hint="eastAsia"/>
          <w:b/>
          <w:szCs w:val="21"/>
        </w:rPr>
        <w:t>２</w:t>
      </w:r>
      <w:r w:rsidRPr="00A10DC6">
        <w:rPr>
          <w:rFonts w:ascii="メイリオ" w:eastAsia="メイリオ" w:hAnsi="メイリオ" w:hint="eastAsia"/>
          <w:b/>
          <w:szCs w:val="21"/>
        </w:rPr>
        <w:t>：</w:t>
      </w:r>
      <w:r w:rsidR="000C3BB4" w:rsidRPr="00632131">
        <w:rPr>
          <w:rFonts w:ascii="メイリオ" w:eastAsia="メイリオ" w:hAnsi="メイリオ" w:hint="eastAsia"/>
          <w:b/>
          <w:szCs w:val="21"/>
        </w:rPr>
        <w:t>クラブ会員がボランテイア申込書の提出をしなくてはならないのは、</w:t>
      </w:r>
      <w:r w:rsidR="00672BD8" w:rsidRPr="00632131">
        <w:rPr>
          <w:rFonts w:ascii="メイリオ" w:eastAsia="メイリオ" w:hAnsi="メイリオ" w:hint="eastAsia"/>
          <w:b/>
          <w:szCs w:val="21"/>
        </w:rPr>
        <w:t>誰</w:t>
      </w:r>
      <w:r w:rsidR="000C3BB4" w:rsidRPr="00632131">
        <w:rPr>
          <w:rFonts w:ascii="メイリオ" w:eastAsia="メイリオ" w:hAnsi="メイリオ" w:hint="eastAsia"/>
          <w:b/>
          <w:szCs w:val="21"/>
        </w:rPr>
        <w:t>なのか？</w:t>
      </w:r>
    </w:p>
    <w:p w14:paraId="6FD243B5" w14:textId="77777777" w:rsidR="00632131" w:rsidRPr="000C3BB4" w:rsidRDefault="00632131" w:rsidP="0039169C">
      <w:pPr>
        <w:snapToGrid w:val="0"/>
        <w:spacing w:line="180" w:lineRule="auto"/>
        <w:jc w:val="left"/>
        <w:rPr>
          <w:rFonts w:ascii="メイリオ" w:eastAsia="メイリオ" w:hAnsi="メイリオ"/>
          <w:szCs w:val="21"/>
        </w:rPr>
      </w:pPr>
    </w:p>
    <w:p w14:paraId="6C641D8A" w14:textId="34AEECC7" w:rsidR="00B43AD9" w:rsidRPr="00B43AD9" w:rsidRDefault="000C3BB4" w:rsidP="00B43AD9">
      <w:pPr>
        <w:snapToGrid w:val="0"/>
        <w:spacing w:line="180" w:lineRule="auto"/>
        <w:jc w:val="left"/>
        <w:rPr>
          <w:rFonts w:ascii="メイリオ" w:eastAsia="メイリオ" w:hAnsi="メイリオ"/>
          <w:szCs w:val="21"/>
        </w:rPr>
      </w:pPr>
      <w:r w:rsidRPr="000C3BB4">
        <w:rPr>
          <w:rFonts w:ascii="メイリオ" w:eastAsia="メイリオ" w:hAnsi="メイリオ" w:hint="eastAsia"/>
          <w:b/>
          <w:szCs w:val="21"/>
        </w:rPr>
        <w:t>A</w:t>
      </w:r>
      <w:r w:rsidR="00632131">
        <w:rPr>
          <w:rFonts w:ascii="メイリオ" w:eastAsia="メイリオ" w:hAnsi="メイリオ" w:hint="eastAsia"/>
          <w:b/>
          <w:szCs w:val="21"/>
        </w:rPr>
        <w:t>２</w:t>
      </w:r>
      <w:r>
        <w:rPr>
          <w:rFonts w:ascii="メイリオ" w:eastAsia="メイリオ" w:hAnsi="メイリオ" w:hint="eastAsia"/>
          <w:b/>
          <w:szCs w:val="21"/>
        </w:rPr>
        <w:t>：</w:t>
      </w:r>
      <w:r w:rsidR="00B43AD9">
        <w:rPr>
          <w:rFonts w:ascii="メイリオ" w:eastAsia="メイリオ" w:hAnsi="メイリオ" w:hint="eastAsia"/>
          <w:szCs w:val="21"/>
        </w:rPr>
        <w:t>クラブが行う奉仕活動で、参加者が30歳以下の場合は、そのプログラム委員はボランティア申請書を提出します。代表的なプログラムを下記の表に示します。</w:t>
      </w:r>
    </w:p>
    <w:p w14:paraId="38AFC8AF" w14:textId="77777777" w:rsidR="000C3BB4" w:rsidRPr="008C7601" w:rsidRDefault="000C3BB4" w:rsidP="0039169C">
      <w:pPr>
        <w:snapToGrid w:val="0"/>
        <w:spacing w:line="180" w:lineRule="auto"/>
        <w:jc w:val="left"/>
        <w:rPr>
          <w:rFonts w:ascii="メイリオ" w:eastAsia="メイリオ" w:hAnsi="メイリオ"/>
          <w:szCs w:val="21"/>
        </w:rPr>
      </w:pPr>
    </w:p>
    <w:tbl>
      <w:tblPr>
        <w:tblStyle w:val="af6"/>
        <w:tblW w:w="0" w:type="auto"/>
        <w:tblInd w:w="9" w:type="dxa"/>
        <w:tblLook w:val="04A0" w:firstRow="1" w:lastRow="0" w:firstColumn="1" w:lastColumn="0" w:noHBand="0" w:noVBand="1"/>
      </w:tblPr>
      <w:tblGrid>
        <w:gridCol w:w="525"/>
        <w:gridCol w:w="3402"/>
        <w:gridCol w:w="2778"/>
        <w:gridCol w:w="2343"/>
      </w:tblGrid>
      <w:tr w:rsidR="00B43AD9" w:rsidRPr="008C7601" w14:paraId="7D2E2AD4" w14:textId="77777777" w:rsidTr="00B43AD9">
        <w:tc>
          <w:tcPr>
            <w:tcW w:w="525" w:type="dxa"/>
            <w:shd w:val="clear" w:color="auto" w:fill="92D050"/>
          </w:tcPr>
          <w:p w14:paraId="609D04F6" w14:textId="77777777" w:rsidR="00B43AD9" w:rsidRPr="008C7601" w:rsidRDefault="00B43AD9" w:rsidP="00672BD8">
            <w:pPr>
              <w:snapToGrid w:val="0"/>
              <w:spacing w:line="180" w:lineRule="auto"/>
              <w:jc w:val="center"/>
              <w:rPr>
                <w:rFonts w:ascii="メイリオ" w:eastAsia="メイリオ" w:hAnsi="メイリオ"/>
                <w:szCs w:val="21"/>
              </w:rPr>
            </w:pPr>
          </w:p>
        </w:tc>
        <w:tc>
          <w:tcPr>
            <w:tcW w:w="3402" w:type="dxa"/>
            <w:shd w:val="clear" w:color="auto" w:fill="92D050"/>
            <w:vAlign w:val="center"/>
          </w:tcPr>
          <w:p w14:paraId="68B3734E" w14:textId="1E849D8E" w:rsidR="00B43AD9" w:rsidRPr="008C7601" w:rsidRDefault="00B43AD9" w:rsidP="00672BD8">
            <w:pPr>
              <w:snapToGrid w:val="0"/>
              <w:spacing w:line="180" w:lineRule="auto"/>
              <w:jc w:val="center"/>
              <w:rPr>
                <w:rFonts w:ascii="メイリオ" w:eastAsia="メイリオ" w:hAnsi="メイリオ"/>
                <w:szCs w:val="21"/>
              </w:rPr>
            </w:pPr>
            <w:r w:rsidRPr="008C7601">
              <w:rPr>
                <w:rFonts w:ascii="メイリオ" w:eastAsia="メイリオ" w:hAnsi="メイリオ" w:hint="eastAsia"/>
                <w:szCs w:val="21"/>
              </w:rPr>
              <w:t>プログラム</w:t>
            </w:r>
          </w:p>
        </w:tc>
        <w:tc>
          <w:tcPr>
            <w:tcW w:w="2778" w:type="dxa"/>
            <w:shd w:val="clear" w:color="auto" w:fill="92D050"/>
            <w:vAlign w:val="center"/>
          </w:tcPr>
          <w:p w14:paraId="475B7045" w14:textId="4A7FF230" w:rsidR="00B43AD9" w:rsidRPr="008C7601" w:rsidRDefault="00B43AD9" w:rsidP="00672BD8">
            <w:pPr>
              <w:snapToGrid w:val="0"/>
              <w:spacing w:line="180" w:lineRule="auto"/>
              <w:jc w:val="center"/>
              <w:rPr>
                <w:rFonts w:ascii="メイリオ" w:eastAsia="メイリオ" w:hAnsi="メイリオ"/>
                <w:szCs w:val="21"/>
              </w:rPr>
            </w:pPr>
            <w:r>
              <w:rPr>
                <w:rFonts w:ascii="メイリオ" w:eastAsia="メイリオ" w:hAnsi="メイリオ" w:hint="eastAsia"/>
                <w:szCs w:val="21"/>
              </w:rPr>
              <w:t>ボランティア申請書提出者</w:t>
            </w:r>
          </w:p>
        </w:tc>
        <w:tc>
          <w:tcPr>
            <w:tcW w:w="2343" w:type="dxa"/>
            <w:shd w:val="clear" w:color="auto" w:fill="92D050"/>
            <w:vAlign w:val="center"/>
          </w:tcPr>
          <w:p w14:paraId="19EEE75A" w14:textId="0BEB5B23" w:rsidR="00B43AD9" w:rsidRPr="008C7601" w:rsidRDefault="00B43AD9" w:rsidP="00672BD8">
            <w:pPr>
              <w:snapToGrid w:val="0"/>
              <w:spacing w:line="180" w:lineRule="auto"/>
              <w:jc w:val="center"/>
              <w:rPr>
                <w:rFonts w:ascii="メイリオ" w:eastAsia="メイリオ" w:hAnsi="メイリオ"/>
                <w:szCs w:val="21"/>
              </w:rPr>
            </w:pPr>
            <w:r>
              <w:rPr>
                <w:rFonts w:ascii="メイリオ" w:eastAsia="メイリオ" w:hAnsi="メイリオ" w:hint="eastAsia"/>
                <w:szCs w:val="21"/>
              </w:rPr>
              <w:t>備考</w:t>
            </w:r>
          </w:p>
        </w:tc>
      </w:tr>
      <w:tr w:rsidR="00B43AD9" w:rsidRPr="008C7601" w14:paraId="53004F80" w14:textId="77777777" w:rsidTr="00B43AD9">
        <w:tc>
          <w:tcPr>
            <w:tcW w:w="525" w:type="dxa"/>
          </w:tcPr>
          <w:p w14:paraId="20598420" w14:textId="14413599"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1</w:t>
            </w:r>
          </w:p>
        </w:tc>
        <w:tc>
          <w:tcPr>
            <w:tcW w:w="3402" w:type="dxa"/>
            <w:vAlign w:val="center"/>
          </w:tcPr>
          <w:p w14:paraId="6F2DFDA0" w14:textId="02D429F0" w:rsidR="00B43AD9" w:rsidRPr="008C7601"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インターアクトクラブ提唱</w:t>
            </w:r>
          </w:p>
        </w:tc>
        <w:tc>
          <w:tcPr>
            <w:tcW w:w="2778" w:type="dxa"/>
            <w:vAlign w:val="center"/>
          </w:tcPr>
          <w:p w14:paraId="5267D1A5" w14:textId="7A3DB864" w:rsidR="00B43AD9" w:rsidRPr="008C7601"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プログラム委員</w:t>
            </w:r>
          </w:p>
        </w:tc>
        <w:tc>
          <w:tcPr>
            <w:tcW w:w="2343" w:type="dxa"/>
            <w:vMerge w:val="restart"/>
            <w:vAlign w:val="center"/>
          </w:tcPr>
          <w:p w14:paraId="73E27DC8" w14:textId="09EBC4AD" w:rsidR="00B43AD9" w:rsidRPr="008C7601"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プログラム参加者が30歳以下に限り、ボランティア申請書が求められる。</w:t>
            </w:r>
          </w:p>
        </w:tc>
      </w:tr>
      <w:tr w:rsidR="00B43AD9" w:rsidRPr="008C7601" w14:paraId="7C9599E6" w14:textId="77777777" w:rsidTr="00B43AD9">
        <w:tc>
          <w:tcPr>
            <w:tcW w:w="525" w:type="dxa"/>
          </w:tcPr>
          <w:p w14:paraId="06B13F32" w14:textId="3A0EACE0"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2</w:t>
            </w:r>
          </w:p>
        </w:tc>
        <w:tc>
          <w:tcPr>
            <w:tcW w:w="3402" w:type="dxa"/>
            <w:vAlign w:val="center"/>
          </w:tcPr>
          <w:p w14:paraId="4DF6C647" w14:textId="252E925A" w:rsidR="00B43AD9" w:rsidRPr="008C7601"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ローターアクトクラブ提唱</w:t>
            </w:r>
          </w:p>
        </w:tc>
        <w:tc>
          <w:tcPr>
            <w:tcW w:w="2778" w:type="dxa"/>
            <w:vAlign w:val="center"/>
          </w:tcPr>
          <w:p w14:paraId="0F217766" w14:textId="2E92063A" w:rsidR="00B43AD9" w:rsidRPr="008C7601"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プログラム委員</w:t>
            </w:r>
          </w:p>
        </w:tc>
        <w:tc>
          <w:tcPr>
            <w:tcW w:w="2343" w:type="dxa"/>
            <w:vMerge/>
            <w:vAlign w:val="center"/>
          </w:tcPr>
          <w:p w14:paraId="11EE4339" w14:textId="77777777" w:rsidR="00B43AD9" w:rsidRPr="008C7601" w:rsidRDefault="00B43AD9" w:rsidP="00672BD8">
            <w:pPr>
              <w:snapToGrid w:val="0"/>
              <w:spacing w:line="180" w:lineRule="auto"/>
              <w:rPr>
                <w:rFonts w:ascii="メイリオ" w:eastAsia="メイリオ" w:hAnsi="メイリオ"/>
                <w:szCs w:val="21"/>
              </w:rPr>
            </w:pPr>
          </w:p>
        </w:tc>
      </w:tr>
      <w:tr w:rsidR="00B43AD9" w:rsidRPr="008C7601" w14:paraId="3AB46D35" w14:textId="77777777" w:rsidTr="00B43AD9">
        <w:tc>
          <w:tcPr>
            <w:tcW w:w="525" w:type="dxa"/>
          </w:tcPr>
          <w:p w14:paraId="0E2F6C19" w14:textId="582317A6"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3</w:t>
            </w:r>
          </w:p>
        </w:tc>
        <w:tc>
          <w:tcPr>
            <w:tcW w:w="3402" w:type="dxa"/>
            <w:vAlign w:val="center"/>
          </w:tcPr>
          <w:p w14:paraId="123E159A" w14:textId="58D212FD" w:rsidR="00B43AD9" w:rsidRPr="008C7601"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RYLA参加</w:t>
            </w:r>
          </w:p>
        </w:tc>
        <w:tc>
          <w:tcPr>
            <w:tcW w:w="2778" w:type="dxa"/>
            <w:vAlign w:val="center"/>
          </w:tcPr>
          <w:p w14:paraId="72CF70F6" w14:textId="4ED95C09" w:rsidR="00B43AD9" w:rsidRPr="008C7601"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参加者の引率者</w:t>
            </w:r>
          </w:p>
        </w:tc>
        <w:tc>
          <w:tcPr>
            <w:tcW w:w="2343" w:type="dxa"/>
            <w:vMerge/>
            <w:vAlign w:val="center"/>
          </w:tcPr>
          <w:p w14:paraId="1B2D7A2A" w14:textId="77777777" w:rsidR="00B43AD9" w:rsidRPr="008C7601" w:rsidRDefault="00B43AD9" w:rsidP="00672BD8">
            <w:pPr>
              <w:snapToGrid w:val="0"/>
              <w:spacing w:line="180" w:lineRule="auto"/>
              <w:rPr>
                <w:rFonts w:ascii="メイリオ" w:eastAsia="メイリオ" w:hAnsi="メイリオ"/>
                <w:szCs w:val="21"/>
              </w:rPr>
            </w:pPr>
          </w:p>
        </w:tc>
      </w:tr>
      <w:tr w:rsidR="00B43AD9" w:rsidRPr="008C7601" w14:paraId="06458C68" w14:textId="77777777" w:rsidTr="00B43AD9">
        <w:tc>
          <w:tcPr>
            <w:tcW w:w="525" w:type="dxa"/>
          </w:tcPr>
          <w:p w14:paraId="1D04DE58" w14:textId="554F1717"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4</w:t>
            </w:r>
          </w:p>
        </w:tc>
        <w:tc>
          <w:tcPr>
            <w:tcW w:w="3402" w:type="dxa"/>
            <w:vAlign w:val="center"/>
          </w:tcPr>
          <w:p w14:paraId="36CE5CD3" w14:textId="4C52BC0B" w:rsidR="00B43AD9" w:rsidRPr="008C7601"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米山記念奨学生</w:t>
            </w:r>
          </w:p>
        </w:tc>
        <w:tc>
          <w:tcPr>
            <w:tcW w:w="2778" w:type="dxa"/>
            <w:vAlign w:val="center"/>
          </w:tcPr>
          <w:p w14:paraId="25CBEAF0" w14:textId="212BA15C" w:rsidR="00B43AD9" w:rsidRPr="008C7601"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カウンセラー</w:t>
            </w:r>
          </w:p>
        </w:tc>
        <w:tc>
          <w:tcPr>
            <w:tcW w:w="2343" w:type="dxa"/>
            <w:vMerge/>
            <w:vAlign w:val="center"/>
          </w:tcPr>
          <w:p w14:paraId="1B00BC53" w14:textId="77777777" w:rsidR="00B43AD9" w:rsidRPr="008C7601" w:rsidRDefault="00B43AD9" w:rsidP="00672BD8">
            <w:pPr>
              <w:snapToGrid w:val="0"/>
              <w:spacing w:line="180" w:lineRule="auto"/>
              <w:rPr>
                <w:rFonts w:ascii="メイリオ" w:eastAsia="メイリオ" w:hAnsi="メイリオ"/>
                <w:szCs w:val="21"/>
              </w:rPr>
            </w:pPr>
          </w:p>
        </w:tc>
      </w:tr>
      <w:tr w:rsidR="00B43AD9" w:rsidRPr="008C7601" w14:paraId="7CD145D5" w14:textId="77777777" w:rsidTr="00B43AD9">
        <w:tc>
          <w:tcPr>
            <w:tcW w:w="525" w:type="dxa"/>
          </w:tcPr>
          <w:p w14:paraId="51AFC0E4" w14:textId="5635BAC0"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5</w:t>
            </w:r>
          </w:p>
        </w:tc>
        <w:tc>
          <w:tcPr>
            <w:tcW w:w="3402" w:type="dxa"/>
            <w:vAlign w:val="center"/>
          </w:tcPr>
          <w:p w14:paraId="35281380" w14:textId="5ED2A278" w:rsidR="00B43AD9" w:rsidRPr="008C7601"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ロータリー財団奨学生</w:t>
            </w:r>
          </w:p>
        </w:tc>
        <w:tc>
          <w:tcPr>
            <w:tcW w:w="2778" w:type="dxa"/>
            <w:vAlign w:val="center"/>
          </w:tcPr>
          <w:p w14:paraId="5D80E54C" w14:textId="3C880EC2" w:rsidR="00B43AD9" w:rsidRPr="008C7601"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カウンセラー</w:t>
            </w:r>
          </w:p>
        </w:tc>
        <w:tc>
          <w:tcPr>
            <w:tcW w:w="2343" w:type="dxa"/>
            <w:vMerge/>
            <w:vAlign w:val="center"/>
          </w:tcPr>
          <w:p w14:paraId="34E97F9C" w14:textId="77777777" w:rsidR="00B43AD9" w:rsidRPr="008C7601" w:rsidRDefault="00B43AD9" w:rsidP="00672BD8">
            <w:pPr>
              <w:snapToGrid w:val="0"/>
              <w:spacing w:line="180" w:lineRule="auto"/>
              <w:rPr>
                <w:rFonts w:ascii="メイリオ" w:eastAsia="メイリオ" w:hAnsi="メイリオ"/>
                <w:szCs w:val="21"/>
              </w:rPr>
            </w:pPr>
          </w:p>
        </w:tc>
      </w:tr>
      <w:tr w:rsidR="00B43AD9" w:rsidRPr="008C7601" w14:paraId="3699B999" w14:textId="77777777" w:rsidTr="00B43AD9">
        <w:tc>
          <w:tcPr>
            <w:tcW w:w="525" w:type="dxa"/>
          </w:tcPr>
          <w:p w14:paraId="1A319E8E" w14:textId="664A3914"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6</w:t>
            </w:r>
          </w:p>
        </w:tc>
        <w:tc>
          <w:tcPr>
            <w:tcW w:w="3402" w:type="dxa"/>
            <w:vAlign w:val="center"/>
          </w:tcPr>
          <w:p w14:paraId="0DB0BEF2" w14:textId="5E87C8DD"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ロータリー財団平和フェロー</w:t>
            </w:r>
          </w:p>
        </w:tc>
        <w:tc>
          <w:tcPr>
            <w:tcW w:w="2778" w:type="dxa"/>
            <w:vAlign w:val="center"/>
          </w:tcPr>
          <w:p w14:paraId="509A0628" w14:textId="0AB5AB4A"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カウンセラー</w:t>
            </w:r>
          </w:p>
        </w:tc>
        <w:tc>
          <w:tcPr>
            <w:tcW w:w="2343" w:type="dxa"/>
            <w:vMerge/>
            <w:vAlign w:val="center"/>
          </w:tcPr>
          <w:p w14:paraId="3FEB07DF" w14:textId="77777777" w:rsidR="00B43AD9" w:rsidRPr="008C7601" w:rsidRDefault="00B43AD9" w:rsidP="00672BD8">
            <w:pPr>
              <w:snapToGrid w:val="0"/>
              <w:spacing w:line="180" w:lineRule="auto"/>
              <w:rPr>
                <w:rFonts w:ascii="メイリオ" w:eastAsia="メイリオ" w:hAnsi="メイリオ"/>
                <w:szCs w:val="21"/>
              </w:rPr>
            </w:pPr>
          </w:p>
        </w:tc>
      </w:tr>
      <w:tr w:rsidR="00B43AD9" w:rsidRPr="008C7601" w14:paraId="43EBB081" w14:textId="77777777" w:rsidTr="00B43AD9">
        <w:tc>
          <w:tcPr>
            <w:tcW w:w="525" w:type="dxa"/>
          </w:tcPr>
          <w:p w14:paraId="161C364C" w14:textId="487CB298"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7</w:t>
            </w:r>
          </w:p>
        </w:tc>
        <w:tc>
          <w:tcPr>
            <w:tcW w:w="3402" w:type="dxa"/>
            <w:vAlign w:val="center"/>
          </w:tcPr>
          <w:p w14:paraId="4A1B1224" w14:textId="7C9C6002"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その他青少年奉仕活動</w:t>
            </w:r>
          </w:p>
        </w:tc>
        <w:tc>
          <w:tcPr>
            <w:tcW w:w="2778" w:type="dxa"/>
            <w:vAlign w:val="center"/>
          </w:tcPr>
          <w:p w14:paraId="0B93BB22" w14:textId="7960E66D"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プログラム委員</w:t>
            </w:r>
          </w:p>
        </w:tc>
        <w:tc>
          <w:tcPr>
            <w:tcW w:w="2343" w:type="dxa"/>
            <w:vMerge/>
            <w:vAlign w:val="center"/>
          </w:tcPr>
          <w:p w14:paraId="3D7EC8D7" w14:textId="77777777" w:rsidR="00B43AD9" w:rsidRPr="008C7601" w:rsidRDefault="00B43AD9" w:rsidP="00672BD8">
            <w:pPr>
              <w:snapToGrid w:val="0"/>
              <w:spacing w:line="180" w:lineRule="auto"/>
              <w:rPr>
                <w:rFonts w:ascii="メイリオ" w:eastAsia="メイリオ" w:hAnsi="メイリオ"/>
                <w:szCs w:val="21"/>
              </w:rPr>
            </w:pPr>
          </w:p>
        </w:tc>
      </w:tr>
      <w:tr w:rsidR="00B43AD9" w:rsidRPr="008C7601" w14:paraId="48BA09F6" w14:textId="77777777" w:rsidTr="00B43AD9">
        <w:tc>
          <w:tcPr>
            <w:tcW w:w="525" w:type="dxa"/>
          </w:tcPr>
          <w:p w14:paraId="03133E14" w14:textId="72DC547F"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8</w:t>
            </w:r>
          </w:p>
        </w:tc>
        <w:tc>
          <w:tcPr>
            <w:tcW w:w="3402" w:type="dxa"/>
            <w:vAlign w:val="center"/>
          </w:tcPr>
          <w:p w14:paraId="2D62B22A" w14:textId="535BC7F7"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クラブ奉仕活動代表者</w:t>
            </w:r>
          </w:p>
        </w:tc>
        <w:tc>
          <w:tcPr>
            <w:tcW w:w="2778" w:type="dxa"/>
            <w:vAlign w:val="center"/>
          </w:tcPr>
          <w:p w14:paraId="3E59B82B" w14:textId="77372E8A" w:rsidR="00B43AD9" w:rsidRDefault="00B43AD9" w:rsidP="00672BD8">
            <w:pPr>
              <w:snapToGrid w:val="0"/>
              <w:spacing w:line="180" w:lineRule="auto"/>
              <w:rPr>
                <w:rFonts w:ascii="メイリオ" w:eastAsia="メイリオ" w:hAnsi="メイリオ"/>
                <w:szCs w:val="21"/>
              </w:rPr>
            </w:pPr>
            <w:r>
              <w:rPr>
                <w:rFonts w:ascii="メイリオ" w:eastAsia="メイリオ" w:hAnsi="メイリオ" w:hint="eastAsia"/>
                <w:szCs w:val="21"/>
              </w:rPr>
              <w:t>会長・幹事</w:t>
            </w:r>
          </w:p>
        </w:tc>
        <w:tc>
          <w:tcPr>
            <w:tcW w:w="2343" w:type="dxa"/>
            <w:vMerge/>
            <w:vAlign w:val="center"/>
          </w:tcPr>
          <w:p w14:paraId="12FB2B55" w14:textId="77777777" w:rsidR="00B43AD9" w:rsidRPr="008C7601" w:rsidRDefault="00B43AD9" w:rsidP="00672BD8">
            <w:pPr>
              <w:snapToGrid w:val="0"/>
              <w:spacing w:line="180" w:lineRule="auto"/>
              <w:rPr>
                <w:rFonts w:ascii="メイリオ" w:eastAsia="メイリオ" w:hAnsi="メイリオ"/>
                <w:szCs w:val="21"/>
              </w:rPr>
            </w:pPr>
          </w:p>
        </w:tc>
      </w:tr>
    </w:tbl>
    <w:p w14:paraId="4AB2A2E9" w14:textId="77777777" w:rsidR="000C3BB4" w:rsidRDefault="000C3BB4" w:rsidP="0039169C">
      <w:pPr>
        <w:snapToGrid w:val="0"/>
        <w:spacing w:line="180" w:lineRule="auto"/>
        <w:jc w:val="left"/>
        <w:rPr>
          <w:rFonts w:ascii="メイリオ" w:eastAsia="メイリオ" w:hAnsi="メイリオ"/>
          <w:szCs w:val="21"/>
        </w:rPr>
      </w:pPr>
    </w:p>
    <w:p w14:paraId="707F5A95" w14:textId="77777777" w:rsidR="009534AB" w:rsidRDefault="009534AB" w:rsidP="0039169C">
      <w:pPr>
        <w:snapToGrid w:val="0"/>
        <w:spacing w:line="180" w:lineRule="auto"/>
        <w:jc w:val="left"/>
        <w:rPr>
          <w:rFonts w:ascii="メイリオ" w:eastAsia="メイリオ" w:hAnsi="メイリオ"/>
          <w:szCs w:val="21"/>
        </w:rPr>
      </w:pPr>
    </w:p>
    <w:p w14:paraId="60C2ECDB" w14:textId="77777777" w:rsidR="009534AB" w:rsidRDefault="009534AB" w:rsidP="0039169C">
      <w:pPr>
        <w:snapToGrid w:val="0"/>
        <w:spacing w:line="180" w:lineRule="auto"/>
        <w:jc w:val="left"/>
        <w:rPr>
          <w:rFonts w:ascii="メイリオ" w:eastAsia="メイリオ" w:hAnsi="メイリオ"/>
          <w:szCs w:val="21"/>
        </w:rPr>
      </w:pPr>
    </w:p>
    <w:p w14:paraId="31056899" w14:textId="77777777" w:rsidR="009534AB" w:rsidRDefault="009534AB" w:rsidP="0039169C">
      <w:pPr>
        <w:snapToGrid w:val="0"/>
        <w:spacing w:line="180" w:lineRule="auto"/>
        <w:jc w:val="left"/>
        <w:rPr>
          <w:rFonts w:ascii="メイリオ" w:eastAsia="メイリオ" w:hAnsi="メイリオ"/>
          <w:szCs w:val="21"/>
        </w:rPr>
      </w:pPr>
    </w:p>
    <w:p w14:paraId="378A83A8" w14:textId="77777777" w:rsidR="009534AB" w:rsidRDefault="009534AB" w:rsidP="0039169C">
      <w:pPr>
        <w:snapToGrid w:val="0"/>
        <w:spacing w:line="180" w:lineRule="auto"/>
        <w:jc w:val="left"/>
        <w:rPr>
          <w:rFonts w:ascii="メイリオ" w:eastAsia="メイリオ" w:hAnsi="メイリオ"/>
          <w:szCs w:val="21"/>
        </w:rPr>
      </w:pPr>
    </w:p>
    <w:p w14:paraId="57E9A836" w14:textId="77777777" w:rsidR="009534AB" w:rsidRDefault="009534AB" w:rsidP="0039169C">
      <w:pPr>
        <w:snapToGrid w:val="0"/>
        <w:spacing w:line="180" w:lineRule="auto"/>
        <w:jc w:val="left"/>
        <w:rPr>
          <w:rFonts w:ascii="メイリオ" w:eastAsia="メイリオ" w:hAnsi="メイリオ"/>
          <w:szCs w:val="21"/>
        </w:rPr>
      </w:pPr>
    </w:p>
    <w:p w14:paraId="39E6F3D6" w14:textId="77777777" w:rsidR="009534AB" w:rsidRPr="008C7601" w:rsidRDefault="009534AB" w:rsidP="0039169C">
      <w:pPr>
        <w:snapToGrid w:val="0"/>
        <w:spacing w:line="180" w:lineRule="auto"/>
        <w:jc w:val="left"/>
        <w:rPr>
          <w:rFonts w:ascii="メイリオ" w:eastAsia="メイリオ" w:hAnsi="メイリオ"/>
          <w:szCs w:val="21"/>
        </w:rPr>
      </w:pPr>
    </w:p>
    <w:p w14:paraId="534DCB72" w14:textId="77777777" w:rsidR="00920BA8" w:rsidRPr="002C25AC" w:rsidRDefault="00920BA8" w:rsidP="00CF7B9C">
      <w:pPr>
        <w:snapToGrid w:val="0"/>
        <w:spacing w:line="180" w:lineRule="auto"/>
        <w:jc w:val="left"/>
        <w:rPr>
          <w:rFonts w:ascii="メイリオ" w:eastAsia="メイリオ" w:hAnsi="メイリオ"/>
          <w:szCs w:val="21"/>
        </w:rPr>
      </w:pPr>
    </w:p>
    <w:p w14:paraId="14348654" w14:textId="3654C2A6" w:rsidR="00A10DC6" w:rsidRDefault="00920BA8" w:rsidP="00CF7B9C">
      <w:pPr>
        <w:snapToGrid w:val="0"/>
        <w:spacing w:line="180" w:lineRule="auto"/>
        <w:jc w:val="left"/>
        <w:rPr>
          <w:rFonts w:ascii="メイリオ" w:eastAsia="メイリオ" w:hAnsi="メイリオ"/>
          <w:b/>
          <w:szCs w:val="21"/>
        </w:rPr>
      </w:pPr>
      <w:r w:rsidRPr="00A10DC6">
        <w:rPr>
          <w:rFonts w:ascii="メイリオ" w:eastAsia="メイリオ" w:hAnsi="メイリオ" w:hint="eastAsia"/>
          <w:b/>
          <w:szCs w:val="21"/>
        </w:rPr>
        <w:lastRenderedPageBreak/>
        <w:t>Q</w:t>
      </w:r>
      <w:r w:rsidR="00632131">
        <w:rPr>
          <w:rFonts w:ascii="メイリオ" w:eastAsia="メイリオ" w:hAnsi="メイリオ" w:hint="eastAsia"/>
          <w:b/>
          <w:szCs w:val="21"/>
        </w:rPr>
        <w:t>３</w:t>
      </w:r>
      <w:r w:rsidRPr="00A10DC6">
        <w:rPr>
          <w:rFonts w:ascii="メイリオ" w:eastAsia="メイリオ" w:hAnsi="メイリオ" w:hint="eastAsia"/>
          <w:b/>
          <w:szCs w:val="21"/>
        </w:rPr>
        <w:t>：</w:t>
      </w:r>
      <w:r w:rsidR="005207A9" w:rsidRPr="00632131">
        <w:rPr>
          <w:rFonts w:ascii="メイリオ" w:eastAsia="メイリオ" w:hAnsi="メイリオ" w:hint="eastAsia"/>
          <w:b/>
          <w:szCs w:val="21"/>
        </w:rPr>
        <w:t>「</w:t>
      </w:r>
      <w:r w:rsidRPr="00632131">
        <w:rPr>
          <w:rFonts w:ascii="メイリオ" w:eastAsia="メイリオ" w:hAnsi="メイリオ" w:hint="eastAsia"/>
          <w:b/>
          <w:szCs w:val="21"/>
        </w:rPr>
        <w:t>ボランテイア申込書</w:t>
      </w:r>
      <w:r w:rsidR="005207A9" w:rsidRPr="00632131">
        <w:rPr>
          <w:rFonts w:ascii="メイリオ" w:eastAsia="メイリオ" w:hAnsi="メイリオ" w:hint="eastAsia"/>
          <w:b/>
          <w:szCs w:val="21"/>
        </w:rPr>
        <w:t>」</w:t>
      </w:r>
      <w:r w:rsidRPr="00632131">
        <w:rPr>
          <w:rFonts w:ascii="メイリオ" w:eastAsia="メイリオ" w:hAnsi="メイリオ" w:hint="eastAsia"/>
          <w:b/>
          <w:szCs w:val="21"/>
        </w:rPr>
        <w:t>の</w:t>
      </w:r>
      <w:r w:rsidR="006E786F" w:rsidRPr="00632131">
        <w:rPr>
          <w:rFonts w:ascii="メイリオ" w:eastAsia="メイリオ" w:hAnsi="メイリオ" w:hint="eastAsia"/>
          <w:b/>
          <w:szCs w:val="21"/>
        </w:rPr>
        <w:t>第一の</w:t>
      </w:r>
      <w:r w:rsidRPr="00632131">
        <w:rPr>
          <w:rFonts w:ascii="メイリオ" w:eastAsia="メイリオ" w:hAnsi="メイリオ" w:hint="eastAsia"/>
          <w:b/>
          <w:szCs w:val="21"/>
        </w:rPr>
        <w:t>目的は何か？</w:t>
      </w:r>
    </w:p>
    <w:p w14:paraId="6C2538DF" w14:textId="77777777" w:rsidR="009534AB" w:rsidRPr="00632131" w:rsidRDefault="009534AB" w:rsidP="00CF7B9C">
      <w:pPr>
        <w:snapToGrid w:val="0"/>
        <w:spacing w:line="180" w:lineRule="auto"/>
        <w:jc w:val="left"/>
        <w:rPr>
          <w:rFonts w:ascii="メイリオ" w:eastAsia="メイリオ" w:hAnsi="メイリオ"/>
          <w:b/>
          <w:szCs w:val="21"/>
        </w:rPr>
      </w:pPr>
    </w:p>
    <w:p w14:paraId="3E120C5F" w14:textId="6CBC17F8" w:rsidR="00A10DC6" w:rsidRDefault="00920BA8" w:rsidP="00CF7B9C">
      <w:pPr>
        <w:snapToGrid w:val="0"/>
        <w:spacing w:line="180" w:lineRule="auto"/>
        <w:jc w:val="left"/>
        <w:rPr>
          <w:rFonts w:ascii="メイリオ" w:eastAsia="メイリオ" w:hAnsi="メイリオ"/>
          <w:szCs w:val="21"/>
        </w:rPr>
      </w:pPr>
      <w:r w:rsidRPr="00A10DC6">
        <w:rPr>
          <w:rFonts w:ascii="メイリオ" w:eastAsia="メイリオ" w:hAnsi="メイリオ" w:hint="eastAsia"/>
          <w:b/>
          <w:szCs w:val="21"/>
        </w:rPr>
        <w:t>A</w:t>
      </w:r>
      <w:r w:rsidR="00632131">
        <w:rPr>
          <w:rFonts w:ascii="メイリオ" w:eastAsia="メイリオ" w:hAnsi="メイリオ" w:hint="eastAsia"/>
          <w:b/>
          <w:szCs w:val="21"/>
        </w:rPr>
        <w:t>３</w:t>
      </w:r>
      <w:r w:rsidRPr="00A10DC6">
        <w:rPr>
          <w:rFonts w:ascii="メイリオ" w:eastAsia="メイリオ" w:hAnsi="メイリオ" w:hint="eastAsia"/>
          <w:b/>
          <w:szCs w:val="21"/>
        </w:rPr>
        <w:t>：</w:t>
      </w:r>
      <w:r>
        <w:rPr>
          <w:rFonts w:ascii="メイリオ" w:eastAsia="メイリオ" w:hAnsi="メイリオ" w:hint="eastAsia"/>
          <w:szCs w:val="21"/>
        </w:rPr>
        <w:t>犯罪歴の</w:t>
      </w:r>
      <w:r w:rsidR="006E786F">
        <w:rPr>
          <w:rFonts w:ascii="メイリオ" w:eastAsia="メイリオ" w:hAnsi="メイリオ" w:hint="eastAsia"/>
          <w:szCs w:val="21"/>
        </w:rPr>
        <w:t>確認</w:t>
      </w:r>
      <w:r>
        <w:rPr>
          <w:rFonts w:ascii="メイリオ" w:eastAsia="メイリオ" w:hAnsi="メイリオ" w:hint="eastAsia"/>
          <w:szCs w:val="21"/>
        </w:rPr>
        <w:t>です。</w:t>
      </w:r>
    </w:p>
    <w:p w14:paraId="6B03C4EF" w14:textId="77777777" w:rsidR="009534AB" w:rsidRDefault="009534AB" w:rsidP="00CF7B9C">
      <w:pPr>
        <w:snapToGrid w:val="0"/>
        <w:spacing w:line="180" w:lineRule="auto"/>
        <w:jc w:val="left"/>
        <w:rPr>
          <w:rFonts w:ascii="メイリオ" w:eastAsia="メイリオ" w:hAnsi="メイリオ"/>
          <w:szCs w:val="21"/>
        </w:rPr>
      </w:pPr>
    </w:p>
    <w:p w14:paraId="0CD282F8" w14:textId="4444F19E" w:rsidR="006E786F" w:rsidRPr="00A10DC6" w:rsidRDefault="006E786F" w:rsidP="00CF7B9C">
      <w:pPr>
        <w:snapToGrid w:val="0"/>
        <w:spacing w:line="180" w:lineRule="auto"/>
        <w:jc w:val="left"/>
        <w:rPr>
          <w:rFonts w:ascii="メイリオ" w:eastAsia="メイリオ" w:hAnsi="メイリオ"/>
          <w:b/>
          <w:szCs w:val="21"/>
        </w:rPr>
      </w:pPr>
      <w:r w:rsidRPr="00A10DC6">
        <w:rPr>
          <w:rFonts w:ascii="メイリオ" w:eastAsia="メイリオ" w:hAnsi="メイリオ" w:hint="eastAsia"/>
          <w:b/>
          <w:szCs w:val="21"/>
        </w:rPr>
        <w:t>解説</w:t>
      </w:r>
      <w:r w:rsidR="009534AB">
        <w:rPr>
          <w:rFonts w:ascii="メイリオ" w:eastAsia="メイリオ" w:hAnsi="メイリオ" w:hint="eastAsia"/>
          <w:b/>
          <w:szCs w:val="21"/>
        </w:rPr>
        <w:t>３</w:t>
      </w:r>
      <w:r w:rsidRPr="00A10DC6">
        <w:rPr>
          <w:rFonts w:ascii="メイリオ" w:eastAsia="メイリオ" w:hAnsi="メイリオ" w:hint="eastAsia"/>
          <w:b/>
          <w:szCs w:val="21"/>
        </w:rPr>
        <w:t>：</w:t>
      </w:r>
    </w:p>
    <w:p w14:paraId="5EDDF521" w14:textId="2AFE3A8E" w:rsidR="007F7C8D" w:rsidRDefault="00920BA8" w:rsidP="007F7C8D">
      <w:pPr>
        <w:snapToGrid w:val="0"/>
        <w:spacing w:line="180" w:lineRule="auto"/>
        <w:jc w:val="left"/>
        <w:rPr>
          <w:rFonts w:ascii="メイリオ" w:eastAsia="メイリオ" w:hAnsi="メイリオ"/>
          <w:szCs w:val="21"/>
        </w:rPr>
      </w:pPr>
      <w:r>
        <w:rPr>
          <w:rFonts w:ascii="メイリオ" w:eastAsia="メイリオ" w:hAnsi="メイリオ" w:hint="eastAsia"/>
          <w:szCs w:val="21"/>
        </w:rPr>
        <w:t>日本国内ではロータリーが個人の犯罪歴について調査する事は出来ません。従って、自己申告</w:t>
      </w:r>
      <w:r w:rsidR="006E786F">
        <w:rPr>
          <w:rFonts w:ascii="メイリオ" w:eastAsia="メイリオ" w:hAnsi="メイリオ" w:hint="eastAsia"/>
          <w:szCs w:val="21"/>
        </w:rPr>
        <w:t>によって確認をすることになります</w:t>
      </w:r>
      <w:r>
        <w:rPr>
          <w:rFonts w:ascii="メイリオ" w:eastAsia="メイリオ" w:hAnsi="メイリオ" w:hint="eastAsia"/>
          <w:szCs w:val="21"/>
        </w:rPr>
        <w:t>。</w:t>
      </w:r>
      <w:r w:rsidR="007F7C8D">
        <w:rPr>
          <w:rFonts w:ascii="メイリオ" w:eastAsia="メイリオ" w:hAnsi="メイリオ" w:hint="eastAsia"/>
          <w:szCs w:val="21"/>
        </w:rPr>
        <w:t>青少年の保護を目的に、出来るだけリスクを回避しなければなりません。特に注目していることは、虐待や性的ハラスメントから青少年を守る事です。</w:t>
      </w:r>
    </w:p>
    <w:p w14:paraId="76191AFF" w14:textId="77777777" w:rsidR="007F7C8D" w:rsidRDefault="007F7C8D" w:rsidP="007F7C8D">
      <w:pPr>
        <w:snapToGrid w:val="0"/>
        <w:spacing w:line="180" w:lineRule="auto"/>
        <w:jc w:val="left"/>
        <w:rPr>
          <w:rFonts w:ascii="メイリオ" w:eastAsia="メイリオ" w:hAnsi="メイリオ"/>
          <w:szCs w:val="21"/>
        </w:rPr>
      </w:pPr>
    </w:p>
    <w:p w14:paraId="497B54B5" w14:textId="2C96CF88" w:rsidR="006E786F" w:rsidRDefault="006E786F" w:rsidP="00CF7B9C">
      <w:pPr>
        <w:snapToGrid w:val="0"/>
        <w:spacing w:line="180" w:lineRule="auto"/>
        <w:jc w:val="left"/>
        <w:rPr>
          <w:rFonts w:ascii="メイリオ" w:eastAsia="メイリオ" w:hAnsi="メイリオ"/>
          <w:szCs w:val="21"/>
        </w:rPr>
      </w:pPr>
      <w:r w:rsidRPr="006E786F">
        <w:rPr>
          <w:rFonts w:ascii="メイリオ" w:eastAsia="メイリオ" w:hAnsi="メイリオ" w:hint="eastAsia"/>
          <w:szCs w:val="21"/>
        </w:rPr>
        <w:t>申請者が顕著な性的嗜好を</w:t>
      </w:r>
      <w:r w:rsidR="00C314A9">
        <w:rPr>
          <w:rFonts w:ascii="メイリオ" w:eastAsia="メイリオ" w:hAnsi="メイリオ" w:hint="eastAsia"/>
          <w:szCs w:val="21"/>
        </w:rPr>
        <w:t>持つ</w:t>
      </w:r>
      <w:r w:rsidRPr="006E786F">
        <w:rPr>
          <w:rFonts w:ascii="メイリオ" w:eastAsia="メイリオ" w:hAnsi="メイリオ" w:hint="eastAsia"/>
          <w:szCs w:val="21"/>
        </w:rPr>
        <w:t>、</w:t>
      </w:r>
      <w:r w:rsidR="00C314A9">
        <w:rPr>
          <w:rFonts w:ascii="メイリオ" w:eastAsia="メイリオ" w:hAnsi="メイリオ" w:hint="eastAsia"/>
          <w:szCs w:val="21"/>
        </w:rPr>
        <w:t>又は</w:t>
      </w:r>
      <w:r w:rsidRPr="006E786F">
        <w:rPr>
          <w:rFonts w:ascii="メイリオ" w:eastAsia="メイリオ" w:hAnsi="メイリオ" w:hint="eastAsia"/>
          <w:szCs w:val="21"/>
        </w:rPr>
        <w:t>過去に</w:t>
      </w:r>
      <w:r>
        <w:rPr>
          <w:rFonts w:ascii="メイリオ" w:eastAsia="メイリオ" w:hAnsi="メイリオ" w:hint="eastAsia"/>
          <w:szCs w:val="21"/>
        </w:rPr>
        <w:t>罪を犯している場合、</w:t>
      </w:r>
      <w:r w:rsidR="007F7C8D">
        <w:rPr>
          <w:rFonts w:ascii="メイリオ" w:eastAsia="メイリオ" w:hAnsi="メイリオ" w:hint="eastAsia"/>
          <w:szCs w:val="21"/>
        </w:rPr>
        <w:t>ロータリーで</w:t>
      </w:r>
      <w:r>
        <w:rPr>
          <w:rFonts w:ascii="メイリオ" w:eastAsia="メイリオ" w:hAnsi="メイリオ" w:hint="eastAsia"/>
          <w:szCs w:val="21"/>
        </w:rPr>
        <w:t>は、</w:t>
      </w:r>
      <w:r w:rsidR="007F7C8D">
        <w:rPr>
          <w:rFonts w:ascii="メイリオ" w:eastAsia="メイリオ" w:hAnsi="メイリオ" w:hint="eastAsia"/>
          <w:szCs w:val="21"/>
        </w:rPr>
        <w:t>その人は</w:t>
      </w:r>
      <w:r>
        <w:rPr>
          <w:rFonts w:ascii="メイリオ" w:eastAsia="メイリオ" w:hAnsi="メイリオ" w:hint="eastAsia"/>
          <w:szCs w:val="21"/>
        </w:rPr>
        <w:t>青少年</w:t>
      </w:r>
      <w:r w:rsidR="00347C47">
        <w:rPr>
          <w:rFonts w:ascii="メイリオ" w:eastAsia="メイリオ" w:hAnsi="メイリオ" w:hint="eastAsia"/>
          <w:szCs w:val="21"/>
        </w:rPr>
        <w:t>が参加する</w:t>
      </w:r>
      <w:r>
        <w:rPr>
          <w:rFonts w:ascii="メイリオ" w:eastAsia="メイリオ" w:hAnsi="メイリオ" w:hint="eastAsia"/>
          <w:szCs w:val="21"/>
        </w:rPr>
        <w:t>奉仕活動には</w:t>
      </w:r>
      <w:r w:rsidR="007F7C8D">
        <w:rPr>
          <w:rFonts w:ascii="メイリオ" w:eastAsia="メイリオ" w:hAnsi="メイリオ" w:hint="eastAsia"/>
          <w:szCs w:val="21"/>
        </w:rPr>
        <w:t>参加できません。地区ガバナーは、モニタリングの義務を負っています。</w:t>
      </w:r>
    </w:p>
    <w:p w14:paraId="508F57E0" w14:textId="77777777" w:rsidR="006E786F" w:rsidRDefault="006E786F" w:rsidP="00CF7B9C">
      <w:pPr>
        <w:snapToGrid w:val="0"/>
        <w:spacing w:line="180" w:lineRule="auto"/>
        <w:jc w:val="left"/>
        <w:rPr>
          <w:rFonts w:ascii="メイリオ" w:eastAsia="メイリオ" w:hAnsi="メイリオ"/>
          <w:szCs w:val="21"/>
        </w:rPr>
      </w:pPr>
    </w:p>
    <w:p w14:paraId="5C0436C6" w14:textId="330B92FB" w:rsidR="00920BA8" w:rsidRDefault="00920BA8" w:rsidP="00CF7B9C">
      <w:pPr>
        <w:snapToGrid w:val="0"/>
        <w:spacing w:line="180" w:lineRule="auto"/>
        <w:jc w:val="left"/>
        <w:rPr>
          <w:rFonts w:ascii="メイリオ" w:eastAsia="メイリオ" w:hAnsi="メイリオ"/>
          <w:szCs w:val="21"/>
        </w:rPr>
      </w:pPr>
      <w:r w:rsidRPr="00A10DC6">
        <w:rPr>
          <w:rFonts w:ascii="メイリオ" w:eastAsia="メイリオ" w:hAnsi="メイリオ" w:hint="eastAsia"/>
          <w:b/>
          <w:szCs w:val="21"/>
        </w:rPr>
        <w:t>Q</w:t>
      </w:r>
      <w:r w:rsidR="009534AB">
        <w:rPr>
          <w:rFonts w:ascii="メイリオ" w:eastAsia="メイリオ" w:hAnsi="メイリオ" w:hint="eastAsia"/>
          <w:b/>
          <w:szCs w:val="21"/>
        </w:rPr>
        <w:t>４</w:t>
      </w:r>
      <w:r w:rsidRPr="00A10DC6">
        <w:rPr>
          <w:rFonts w:ascii="メイリオ" w:eastAsia="メイリオ" w:hAnsi="メイリオ" w:hint="eastAsia"/>
          <w:b/>
          <w:szCs w:val="21"/>
        </w:rPr>
        <w:t>：</w:t>
      </w:r>
      <w:r>
        <w:rPr>
          <w:rFonts w:ascii="メイリオ" w:eastAsia="メイリオ" w:hAnsi="メイリオ" w:hint="eastAsia"/>
          <w:szCs w:val="21"/>
        </w:rPr>
        <w:t>身元保証人の責務はあるか？</w:t>
      </w:r>
    </w:p>
    <w:p w14:paraId="557179C5" w14:textId="77777777" w:rsidR="00A10DC6" w:rsidRDefault="00A10DC6" w:rsidP="00CF7B9C">
      <w:pPr>
        <w:snapToGrid w:val="0"/>
        <w:spacing w:line="180" w:lineRule="auto"/>
        <w:jc w:val="left"/>
        <w:rPr>
          <w:rFonts w:ascii="メイリオ" w:eastAsia="メイリオ" w:hAnsi="メイリオ"/>
          <w:szCs w:val="21"/>
        </w:rPr>
      </w:pPr>
    </w:p>
    <w:p w14:paraId="1410E319" w14:textId="02DEE38B" w:rsidR="007F7C8D" w:rsidRDefault="007F7C8D" w:rsidP="00CF7B9C">
      <w:pPr>
        <w:snapToGrid w:val="0"/>
        <w:spacing w:line="180" w:lineRule="auto"/>
        <w:jc w:val="left"/>
        <w:rPr>
          <w:rFonts w:ascii="メイリオ" w:eastAsia="メイリオ" w:hAnsi="メイリオ"/>
          <w:szCs w:val="21"/>
        </w:rPr>
      </w:pPr>
      <w:r w:rsidRPr="00A10DC6">
        <w:rPr>
          <w:rFonts w:ascii="メイリオ" w:eastAsia="メイリオ" w:hAnsi="メイリオ" w:hint="eastAsia"/>
          <w:b/>
          <w:szCs w:val="21"/>
        </w:rPr>
        <w:t>A</w:t>
      </w:r>
      <w:r w:rsidR="009534AB">
        <w:rPr>
          <w:rFonts w:ascii="メイリオ" w:eastAsia="メイリオ" w:hAnsi="メイリオ" w:hint="eastAsia"/>
          <w:b/>
          <w:szCs w:val="21"/>
        </w:rPr>
        <w:t>４</w:t>
      </w:r>
      <w:r w:rsidRPr="00A10DC6">
        <w:rPr>
          <w:rFonts w:ascii="メイリオ" w:eastAsia="メイリオ" w:hAnsi="メイリオ" w:hint="eastAsia"/>
          <w:b/>
          <w:szCs w:val="21"/>
        </w:rPr>
        <w:t>：</w:t>
      </w:r>
      <w:r>
        <w:rPr>
          <w:rFonts w:ascii="メイリオ" w:eastAsia="メイリオ" w:hAnsi="メイリオ" w:hint="eastAsia"/>
          <w:szCs w:val="21"/>
        </w:rPr>
        <w:t>責務はありません。</w:t>
      </w:r>
    </w:p>
    <w:p w14:paraId="7D594B8F" w14:textId="77777777" w:rsidR="00A10DC6" w:rsidRDefault="00A10DC6" w:rsidP="00CF7B9C">
      <w:pPr>
        <w:snapToGrid w:val="0"/>
        <w:spacing w:line="180" w:lineRule="auto"/>
        <w:jc w:val="left"/>
        <w:rPr>
          <w:rFonts w:ascii="メイリオ" w:eastAsia="メイリオ" w:hAnsi="メイリオ"/>
          <w:szCs w:val="21"/>
        </w:rPr>
      </w:pPr>
    </w:p>
    <w:p w14:paraId="66E4ED74" w14:textId="1AAB5786" w:rsidR="007F7C8D" w:rsidRPr="00A10DC6" w:rsidRDefault="007F7C8D" w:rsidP="00CF7B9C">
      <w:pPr>
        <w:snapToGrid w:val="0"/>
        <w:spacing w:line="180" w:lineRule="auto"/>
        <w:jc w:val="left"/>
        <w:rPr>
          <w:rFonts w:ascii="メイリオ" w:eastAsia="メイリオ" w:hAnsi="メイリオ"/>
          <w:b/>
          <w:szCs w:val="21"/>
        </w:rPr>
      </w:pPr>
      <w:r w:rsidRPr="00A10DC6">
        <w:rPr>
          <w:rFonts w:ascii="メイリオ" w:eastAsia="メイリオ" w:hAnsi="メイリオ" w:hint="eastAsia"/>
          <w:b/>
          <w:szCs w:val="21"/>
        </w:rPr>
        <w:t>解説</w:t>
      </w:r>
      <w:r w:rsidR="009534AB">
        <w:rPr>
          <w:rFonts w:ascii="メイリオ" w:eastAsia="メイリオ" w:hAnsi="メイリオ" w:hint="eastAsia"/>
          <w:b/>
          <w:szCs w:val="21"/>
        </w:rPr>
        <w:t>４</w:t>
      </w:r>
      <w:r w:rsidRPr="00A10DC6">
        <w:rPr>
          <w:rFonts w:ascii="メイリオ" w:eastAsia="メイリオ" w:hAnsi="メイリオ" w:hint="eastAsia"/>
          <w:b/>
          <w:szCs w:val="21"/>
        </w:rPr>
        <w:t>：</w:t>
      </w:r>
    </w:p>
    <w:p w14:paraId="6C268A97" w14:textId="6AD4F7E0" w:rsidR="007F7C8D" w:rsidRDefault="007F7C8D" w:rsidP="00CF7B9C">
      <w:pPr>
        <w:snapToGrid w:val="0"/>
        <w:spacing w:line="180" w:lineRule="auto"/>
        <w:jc w:val="left"/>
        <w:rPr>
          <w:rFonts w:ascii="メイリオ" w:eastAsia="メイリオ" w:hAnsi="メイリオ"/>
          <w:szCs w:val="21"/>
        </w:rPr>
      </w:pPr>
      <w:r>
        <w:rPr>
          <w:rFonts w:ascii="メイリオ" w:eastAsia="メイリオ" w:hAnsi="メイリオ" w:hint="eastAsia"/>
          <w:szCs w:val="21"/>
        </w:rPr>
        <w:t>英語</w:t>
      </w:r>
      <w:r w:rsidR="00E909C5">
        <w:rPr>
          <w:rFonts w:ascii="メイリオ" w:eastAsia="メイリオ" w:hAnsi="メイリオ" w:hint="eastAsia"/>
          <w:szCs w:val="21"/>
        </w:rPr>
        <w:t>原本</w:t>
      </w:r>
      <w:r w:rsidR="003622EA">
        <w:rPr>
          <w:rFonts w:ascii="メイリオ" w:eastAsia="メイリオ" w:hAnsi="メイリオ" w:hint="eastAsia"/>
          <w:szCs w:val="21"/>
        </w:rPr>
        <w:t>の「Personal Reference」が「身元保証人」と訳されています。一般的な日本での身元保証人とは意味合いが違っています。「身元照会先」</w:t>
      </w:r>
      <w:r w:rsidR="00C060F2">
        <w:rPr>
          <w:rFonts w:ascii="メイリオ" w:eastAsia="メイリオ" w:hAnsi="メイリオ" w:hint="eastAsia"/>
          <w:szCs w:val="21"/>
        </w:rPr>
        <w:t>と言う意味合いです。</w:t>
      </w:r>
    </w:p>
    <w:p w14:paraId="2135C256" w14:textId="77777777" w:rsidR="00C060F2" w:rsidRDefault="00C060F2" w:rsidP="00CF7B9C">
      <w:pPr>
        <w:snapToGrid w:val="0"/>
        <w:spacing w:line="180" w:lineRule="auto"/>
        <w:jc w:val="left"/>
        <w:rPr>
          <w:rFonts w:ascii="メイリオ" w:eastAsia="メイリオ" w:hAnsi="メイリオ"/>
          <w:szCs w:val="21"/>
        </w:rPr>
      </w:pPr>
    </w:p>
    <w:p w14:paraId="266D13F1" w14:textId="764DFC97" w:rsidR="00C060F2" w:rsidRDefault="00C060F2" w:rsidP="00CF7B9C">
      <w:pPr>
        <w:snapToGrid w:val="0"/>
        <w:spacing w:line="180" w:lineRule="auto"/>
        <w:jc w:val="left"/>
        <w:rPr>
          <w:rFonts w:ascii="メイリオ" w:eastAsia="メイリオ" w:hAnsi="メイリオ"/>
          <w:szCs w:val="21"/>
        </w:rPr>
      </w:pPr>
    </w:p>
    <w:p w14:paraId="4793B677" w14:textId="77777777" w:rsidR="00F16BEE" w:rsidRDefault="00F16BEE" w:rsidP="00CF7B9C">
      <w:pPr>
        <w:snapToGrid w:val="0"/>
        <w:spacing w:line="180" w:lineRule="auto"/>
        <w:jc w:val="left"/>
        <w:rPr>
          <w:rFonts w:ascii="メイリオ" w:eastAsia="メイリオ" w:hAnsi="メイリオ"/>
          <w:szCs w:val="21"/>
        </w:rPr>
      </w:pPr>
    </w:p>
    <w:sectPr w:rsidR="00F16BEE" w:rsidSect="00D918CC">
      <w:headerReference w:type="default" r:id="rId8"/>
      <w:footerReference w:type="default" r:id="rId9"/>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2991" w14:textId="77777777" w:rsidR="00C94ABA" w:rsidRDefault="00C94ABA" w:rsidP="008E407E">
      <w:r>
        <w:separator/>
      </w:r>
    </w:p>
  </w:endnote>
  <w:endnote w:type="continuationSeparator" w:id="0">
    <w:p w14:paraId="58592910" w14:textId="77777777" w:rsidR="00C94ABA" w:rsidRDefault="00C94AB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947272"/>
      <w:docPartObj>
        <w:docPartGallery w:val="Page Numbers (Bottom of Page)"/>
        <w:docPartUnique/>
      </w:docPartObj>
    </w:sdtPr>
    <w:sdtEndPr/>
    <w:sdtContent>
      <w:sdt>
        <w:sdtPr>
          <w:id w:val="860082579"/>
          <w:docPartObj>
            <w:docPartGallery w:val="Page Numbers (Top of Page)"/>
            <w:docPartUnique/>
          </w:docPartObj>
        </w:sdtPr>
        <w:sdtEndPr/>
        <w:sdtContent>
          <w:p w14:paraId="0E5A16CA" w14:textId="0E142AC2" w:rsidR="002C25AC" w:rsidRDefault="002C25AC">
            <w:pPr>
              <w:pStyle w:val="a5"/>
              <w:jc w:val="right"/>
            </w:pPr>
            <w:r>
              <w:rPr>
                <w:lang w:val="ja-JP"/>
              </w:rPr>
              <w:t xml:space="preserve"> </w:t>
            </w:r>
            <w:r>
              <w:rPr>
                <w:b/>
                <w:bCs/>
                <w:sz w:val="24"/>
              </w:rPr>
              <w:fldChar w:fldCharType="begin"/>
            </w:r>
            <w:r>
              <w:rPr>
                <w:b/>
                <w:bCs/>
              </w:rPr>
              <w:instrText>PAGE</w:instrText>
            </w:r>
            <w:r>
              <w:rPr>
                <w:b/>
                <w:bCs/>
                <w:sz w:val="24"/>
              </w:rPr>
              <w:fldChar w:fldCharType="separate"/>
            </w:r>
            <w:r w:rsidR="0018261F">
              <w:rPr>
                <w:b/>
                <w:bCs/>
                <w:noProof/>
              </w:rPr>
              <w:t>2</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18261F">
              <w:rPr>
                <w:b/>
                <w:bCs/>
                <w:noProof/>
              </w:rPr>
              <w:t>3</w:t>
            </w:r>
            <w:r>
              <w:rPr>
                <w:b/>
                <w:bCs/>
                <w:sz w:val="24"/>
              </w:rPr>
              <w:fldChar w:fldCharType="end"/>
            </w:r>
          </w:p>
        </w:sdtContent>
      </w:sdt>
    </w:sdtContent>
  </w:sdt>
  <w:p w14:paraId="085BA2A2" w14:textId="77777777" w:rsidR="002C25AC" w:rsidRDefault="002C25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5AE2" w14:textId="77777777" w:rsidR="00C94ABA" w:rsidRDefault="00C94ABA" w:rsidP="008E407E">
      <w:r>
        <w:separator/>
      </w:r>
    </w:p>
  </w:footnote>
  <w:footnote w:type="continuationSeparator" w:id="0">
    <w:p w14:paraId="6B85C33D" w14:textId="77777777" w:rsidR="00C94ABA" w:rsidRDefault="00C94AB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6CF989DD" w:rsidR="002C25AC" w:rsidRDefault="002C25AC"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A20AE50">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589C">
      <w:rPr>
        <w:noProof/>
      </w:rPr>
      <w:drawing>
        <wp:anchor distT="0" distB="0" distL="114300" distR="114300" simplePos="0" relativeHeight="251674624" behindDoc="1" locked="0" layoutInCell="1" allowOverlap="1" wp14:anchorId="54777AAA" wp14:editId="16FFD53F">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149E">
      <w:rPr>
        <w:noProof/>
      </w:rPr>
      <w:drawing>
        <wp:inline distT="0" distB="0" distL="0" distR="0" wp14:anchorId="6A2F0029" wp14:editId="4FF0D76C">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3C2AC5BE" w:rsidR="002C25AC" w:rsidRPr="008E407E" w:rsidRDefault="002C25AC"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7A6FEA79" wp14:editId="65853C6C">
              <wp:simplePos x="0" y="0"/>
              <wp:positionH relativeFrom="margin">
                <wp:posOffset>-281305</wp:posOffset>
              </wp:positionH>
              <wp:positionV relativeFrom="paragraph">
                <wp:posOffset>130175</wp:posOffset>
              </wp:positionV>
              <wp:extent cx="6299835"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299835"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1A17F"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10.25pt" to="473.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" strokecolor="#969696"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B430DC9"/>
    <w:multiLevelType w:val="hybridMultilevel"/>
    <w:tmpl w:val="6F44E6A8"/>
    <w:lvl w:ilvl="0" w:tplc="4A3A211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67D2A5F"/>
    <w:multiLevelType w:val="hybridMultilevel"/>
    <w:tmpl w:val="1254743E"/>
    <w:lvl w:ilvl="0" w:tplc="2924D244">
      <w:start w:val="1"/>
      <w:numFmt w:val="decimalFullWidth"/>
      <w:lvlText w:val="%1．"/>
      <w:lvlJc w:val="left"/>
      <w:pPr>
        <w:ind w:left="1210" w:hanging="360"/>
      </w:pPr>
    </w:lvl>
    <w:lvl w:ilvl="1" w:tplc="04090017">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start w:val="1"/>
      <w:numFmt w:val="decimal"/>
      <w:lvlText w:val="%4."/>
      <w:lvlJc w:val="left"/>
      <w:pPr>
        <w:ind w:left="2530" w:hanging="420"/>
      </w:pPr>
    </w:lvl>
    <w:lvl w:ilvl="4" w:tplc="04090017">
      <w:start w:val="1"/>
      <w:numFmt w:val="aiueoFullWidth"/>
      <w:lvlText w:val="(%5)"/>
      <w:lvlJc w:val="left"/>
      <w:pPr>
        <w:ind w:left="2950" w:hanging="420"/>
      </w:pPr>
    </w:lvl>
    <w:lvl w:ilvl="5" w:tplc="04090011">
      <w:start w:val="1"/>
      <w:numFmt w:val="decimalEnclosedCircle"/>
      <w:lvlText w:val="%6"/>
      <w:lvlJc w:val="left"/>
      <w:pPr>
        <w:ind w:left="3370" w:hanging="420"/>
      </w:pPr>
    </w:lvl>
    <w:lvl w:ilvl="6" w:tplc="0409000F">
      <w:start w:val="1"/>
      <w:numFmt w:val="decimal"/>
      <w:lvlText w:val="%7."/>
      <w:lvlJc w:val="left"/>
      <w:pPr>
        <w:ind w:left="3790" w:hanging="420"/>
      </w:pPr>
    </w:lvl>
    <w:lvl w:ilvl="7" w:tplc="04090017">
      <w:start w:val="1"/>
      <w:numFmt w:val="aiueoFullWidth"/>
      <w:lvlText w:val="(%8)"/>
      <w:lvlJc w:val="left"/>
      <w:pPr>
        <w:ind w:left="4210" w:hanging="420"/>
      </w:pPr>
    </w:lvl>
    <w:lvl w:ilvl="8" w:tplc="04090011">
      <w:start w:val="1"/>
      <w:numFmt w:val="decimalEnclosedCircle"/>
      <w:lvlText w:val="%9"/>
      <w:lvlJc w:val="left"/>
      <w:pPr>
        <w:ind w:left="463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EC17EF3"/>
    <w:multiLevelType w:val="hybridMultilevel"/>
    <w:tmpl w:val="C032F4F2"/>
    <w:lvl w:ilvl="0" w:tplc="942CC69A">
      <w:start w:val="1"/>
      <w:numFmt w:val="decimalFullWidth"/>
      <w:lvlText w:val="第%1節"/>
      <w:lvlJc w:val="left"/>
      <w:pPr>
        <w:ind w:left="1260" w:hanging="840"/>
      </w:pPr>
      <w:rPr>
        <w:rFonts w:hint="default"/>
      </w:rPr>
    </w:lvl>
    <w:lvl w:ilvl="1" w:tplc="6AFA79E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EC92E7E"/>
    <w:multiLevelType w:val="hybridMultilevel"/>
    <w:tmpl w:val="1F707A86"/>
    <w:lvl w:ilvl="0" w:tplc="2ED06EE8">
      <w:start w:val="1"/>
      <w:numFmt w:val="decimalFullWidth"/>
      <w:lvlText w:val="第%1節"/>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8" w15:restartNumberingAfterBreak="0">
    <w:nsid w:val="555F5C0B"/>
    <w:multiLevelType w:val="hybridMultilevel"/>
    <w:tmpl w:val="DF9CE992"/>
    <w:lvl w:ilvl="0" w:tplc="6614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0" w15:restartNumberingAfterBreak="0">
    <w:nsid w:val="606C4C3E"/>
    <w:multiLevelType w:val="hybridMultilevel"/>
    <w:tmpl w:val="88F6B186"/>
    <w:lvl w:ilvl="0" w:tplc="19FC597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6E341AA0"/>
    <w:multiLevelType w:val="hybridMultilevel"/>
    <w:tmpl w:val="320C83C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0AB2308"/>
    <w:multiLevelType w:val="hybridMultilevel"/>
    <w:tmpl w:val="F5A200BC"/>
    <w:lvl w:ilvl="0" w:tplc="02E0C4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2C4857"/>
    <w:multiLevelType w:val="hybridMultilevel"/>
    <w:tmpl w:val="F31C32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0"/>
  </w:num>
  <w:num w:numId="10">
    <w:abstractNumId w:val="5"/>
  </w:num>
  <w:num w:numId="11">
    <w:abstractNumId w:val="6"/>
  </w:num>
  <w:num w:numId="12">
    <w:abstractNumId w:val="12"/>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07E"/>
    <w:rsid w:val="00016874"/>
    <w:rsid w:val="0003038F"/>
    <w:rsid w:val="000368C5"/>
    <w:rsid w:val="00043A29"/>
    <w:rsid w:val="00070EC5"/>
    <w:rsid w:val="0007408D"/>
    <w:rsid w:val="0009494B"/>
    <w:rsid w:val="00097ECB"/>
    <w:rsid w:val="000C3BB4"/>
    <w:rsid w:val="001142B8"/>
    <w:rsid w:val="001230E2"/>
    <w:rsid w:val="00124322"/>
    <w:rsid w:val="00133BE7"/>
    <w:rsid w:val="001375F0"/>
    <w:rsid w:val="00140E26"/>
    <w:rsid w:val="00147F13"/>
    <w:rsid w:val="00152491"/>
    <w:rsid w:val="00152C42"/>
    <w:rsid w:val="00153D77"/>
    <w:rsid w:val="00160705"/>
    <w:rsid w:val="0018261F"/>
    <w:rsid w:val="00191190"/>
    <w:rsid w:val="00193325"/>
    <w:rsid w:val="001C46B6"/>
    <w:rsid w:val="001D601D"/>
    <w:rsid w:val="001D78F8"/>
    <w:rsid w:val="001D7A23"/>
    <w:rsid w:val="001E5A57"/>
    <w:rsid w:val="001F0352"/>
    <w:rsid w:val="001F1230"/>
    <w:rsid w:val="001F7B64"/>
    <w:rsid w:val="00211A93"/>
    <w:rsid w:val="00224CFF"/>
    <w:rsid w:val="00234CF7"/>
    <w:rsid w:val="00237212"/>
    <w:rsid w:val="00242555"/>
    <w:rsid w:val="00257AF5"/>
    <w:rsid w:val="00263140"/>
    <w:rsid w:val="00271A57"/>
    <w:rsid w:val="00274EFA"/>
    <w:rsid w:val="00287F24"/>
    <w:rsid w:val="0029241E"/>
    <w:rsid w:val="002A314C"/>
    <w:rsid w:val="002A3F6E"/>
    <w:rsid w:val="002C1414"/>
    <w:rsid w:val="002C25AC"/>
    <w:rsid w:val="002D3047"/>
    <w:rsid w:val="002E09CD"/>
    <w:rsid w:val="002E7F4D"/>
    <w:rsid w:val="002F351C"/>
    <w:rsid w:val="00300F76"/>
    <w:rsid w:val="0030562F"/>
    <w:rsid w:val="00305DAE"/>
    <w:rsid w:val="0033072A"/>
    <w:rsid w:val="0033149E"/>
    <w:rsid w:val="00340738"/>
    <w:rsid w:val="00340DA4"/>
    <w:rsid w:val="00347C47"/>
    <w:rsid w:val="003622EA"/>
    <w:rsid w:val="003760DC"/>
    <w:rsid w:val="003773BA"/>
    <w:rsid w:val="0039169C"/>
    <w:rsid w:val="003940DF"/>
    <w:rsid w:val="003A18F6"/>
    <w:rsid w:val="003A3922"/>
    <w:rsid w:val="003B0630"/>
    <w:rsid w:val="003E47BF"/>
    <w:rsid w:val="003E73F5"/>
    <w:rsid w:val="003F0C90"/>
    <w:rsid w:val="003F15D7"/>
    <w:rsid w:val="003F252C"/>
    <w:rsid w:val="00413084"/>
    <w:rsid w:val="004135F2"/>
    <w:rsid w:val="0041589C"/>
    <w:rsid w:val="00446A3F"/>
    <w:rsid w:val="0045641E"/>
    <w:rsid w:val="004716CD"/>
    <w:rsid w:val="00472294"/>
    <w:rsid w:val="004730D3"/>
    <w:rsid w:val="00493877"/>
    <w:rsid w:val="004A362C"/>
    <w:rsid w:val="004A7D1B"/>
    <w:rsid w:val="004C0460"/>
    <w:rsid w:val="004C2EC8"/>
    <w:rsid w:val="004C6741"/>
    <w:rsid w:val="004D2269"/>
    <w:rsid w:val="004E4D51"/>
    <w:rsid w:val="0050559F"/>
    <w:rsid w:val="0051096B"/>
    <w:rsid w:val="00512A7A"/>
    <w:rsid w:val="00514786"/>
    <w:rsid w:val="005207A9"/>
    <w:rsid w:val="00521F3C"/>
    <w:rsid w:val="0053348B"/>
    <w:rsid w:val="0053709E"/>
    <w:rsid w:val="00542D97"/>
    <w:rsid w:val="005507F5"/>
    <w:rsid w:val="0055155A"/>
    <w:rsid w:val="00553CAF"/>
    <w:rsid w:val="00555325"/>
    <w:rsid w:val="00556F68"/>
    <w:rsid w:val="00586BFF"/>
    <w:rsid w:val="00587987"/>
    <w:rsid w:val="00587D31"/>
    <w:rsid w:val="00593DC4"/>
    <w:rsid w:val="005A46EF"/>
    <w:rsid w:val="005B3061"/>
    <w:rsid w:val="005B421A"/>
    <w:rsid w:val="005B6DAF"/>
    <w:rsid w:val="005B6E20"/>
    <w:rsid w:val="005C1220"/>
    <w:rsid w:val="005C284B"/>
    <w:rsid w:val="005F4BDD"/>
    <w:rsid w:val="005F6355"/>
    <w:rsid w:val="00606C5E"/>
    <w:rsid w:val="0060790D"/>
    <w:rsid w:val="00615AE3"/>
    <w:rsid w:val="006308D1"/>
    <w:rsid w:val="00631378"/>
    <w:rsid w:val="00632131"/>
    <w:rsid w:val="0065773F"/>
    <w:rsid w:val="00665A37"/>
    <w:rsid w:val="00666696"/>
    <w:rsid w:val="00672BD8"/>
    <w:rsid w:val="006744D0"/>
    <w:rsid w:val="00676933"/>
    <w:rsid w:val="006827F6"/>
    <w:rsid w:val="0069325E"/>
    <w:rsid w:val="00695E68"/>
    <w:rsid w:val="006966B4"/>
    <w:rsid w:val="006A064F"/>
    <w:rsid w:val="006A468D"/>
    <w:rsid w:val="006A5C69"/>
    <w:rsid w:val="006B73C1"/>
    <w:rsid w:val="006C3A8E"/>
    <w:rsid w:val="006C72CB"/>
    <w:rsid w:val="006D07D3"/>
    <w:rsid w:val="006D25E6"/>
    <w:rsid w:val="006D3265"/>
    <w:rsid w:val="006D5052"/>
    <w:rsid w:val="006E786F"/>
    <w:rsid w:val="00720ED8"/>
    <w:rsid w:val="007375FF"/>
    <w:rsid w:val="007460A5"/>
    <w:rsid w:val="0075775D"/>
    <w:rsid w:val="00763B57"/>
    <w:rsid w:val="007808B2"/>
    <w:rsid w:val="00784358"/>
    <w:rsid w:val="007A3565"/>
    <w:rsid w:val="007D0996"/>
    <w:rsid w:val="007D4E8A"/>
    <w:rsid w:val="007E2747"/>
    <w:rsid w:val="007E2BFE"/>
    <w:rsid w:val="007E594D"/>
    <w:rsid w:val="007F38AF"/>
    <w:rsid w:val="007F7C8D"/>
    <w:rsid w:val="0082015A"/>
    <w:rsid w:val="00836971"/>
    <w:rsid w:val="0085391A"/>
    <w:rsid w:val="00855766"/>
    <w:rsid w:val="00865C54"/>
    <w:rsid w:val="00870307"/>
    <w:rsid w:val="00876E89"/>
    <w:rsid w:val="008867E5"/>
    <w:rsid w:val="008A1324"/>
    <w:rsid w:val="008A6443"/>
    <w:rsid w:val="008B693A"/>
    <w:rsid w:val="008C7601"/>
    <w:rsid w:val="008E407E"/>
    <w:rsid w:val="008E55A2"/>
    <w:rsid w:val="008F0987"/>
    <w:rsid w:val="008F606F"/>
    <w:rsid w:val="008F6F09"/>
    <w:rsid w:val="0090093C"/>
    <w:rsid w:val="00905BA1"/>
    <w:rsid w:val="00920BA8"/>
    <w:rsid w:val="009250C8"/>
    <w:rsid w:val="009311DA"/>
    <w:rsid w:val="00931748"/>
    <w:rsid w:val="00936B60"/>
    <w:rsid w:val="00942CF2"/>
    <w:rsid w:val="00952512"/>
    <w:rsid w:val="009534AB"/>
    <w:rsid w:val="0095763D"/>
    <w:rsid w:val="00971AE8"/>
    <w:rsid w:val="009821A6"/>
    <w:rsid w:val="009822D1"/>
    <w:rsid w:val="009B5073"/>
    <w:rsid w:val="009B6AAE"/>
    <w:rsid w:val="009C1DE3"/>
    <w:rsid w:val="00A10DC6"/>
    <w:rsid w:val="00A15A7C"/>
    <w:rsid w:val="00A2565F"/>
    <w:rsid w:val="00A40708"/>
    <w:rsid w:val="00A7160D"/>
    <w:rsid w:val="00A96A1B"/>
    <w:rsid w:val="00AA269D"/>
    <w:rsid w:val="00AB4577"/>
    <w:rsid w:val="00AB5746"/>
    <w:rsid w:val="00AC0469"/>
    <w:rsid w:val="00AD2597"/>
    <w:rsid w:val="00B02BBC"/>
    <w:rsid w:val="00B076B8"/>
    <w:rsid w:val="00B2240B"/>
    <w:rsid w:val="00B22FBD"/>
    <w:rsid w:val="00B25514"/>
    <w:rsid w:val="00B43AD9"/>
    <w:rsid w:val="00B440BF"/>
    <w:rsid w:val="00B82B80"/>
    <w:rsid w:val="00B838AA"/>
    <w:rsid w:val="00B909D1"/>
    <w:rsid w:val="00B915DD"/>
    <w:rsid w:val="00BB2636"/>
    <w:rsid w:val="00BC040A"/>
    <w:rsid w:val="00BC650B"/>
    <w:rsid w:val="00BC650C"/>
    <w:rsid w:val="00BD5D22"/>
    <w:rsid w:val="00BD70F6"/>
    <w:rsid w:val="00C04787"/>
    <w:rsid w:val="00C060F2"/>
    <w:rsid w:val="00C314A9"/>
    <w:rsid w:val="00C3760E"/>
    <w:rsid w:val="00C46F9B"/>
    <w:rsid w:val="00C5549D"/>
    <w:rsid w:val="00C61E0C"/>
    <w:rsid w:val="00C75F8D"/>
    <w:rsid w:val="00C76B4B"/>
    <w:rsid w:val="00C853DD"/>
    <w:rsid w:val="00C92C10"/>
    <w:rsid w:val="00C94331"/>
    <w:rsid w:val="00C94ABA"/>
    <w:rsid w:val="00C97B17"/>
    <w:rsid w:val="00CA508F"/>
    <w:rsid w:val="00CE3745"/>
    <w:rsid w:val="00CF22B9"/>
    <w:rsid w:val="00CF5BA7"/>
    <w:rsid w:val="00CF7B9C"/>
    <w:rsid w:val="00D07C54"/>
    <w:rsid w:val="00D2193F"/>
    <w:rsid w:val="00D3193D"/>
    <w:rsid w:val="00D628E4"/>
    <w:rsid w:val="00D63071"/>
    <w:rsid w:val="00D65CC9"/>
    <w:rsid w:val="00D70BDD"/>
    <w:rsid w:val="00D918CC"/>
    <w:rsid w:val="00DA2DC1"/>
    <w:rsid w:val="00DA396B"/>
    <w:rsid w:val="00DB32E8"/>
    <w:rsid w:val="00DC5858"/>
    <w:rsid w:val="00E00885"/>
    <w:rsid w:val="00E1181C"/>
    <w:rsid w:val="00E134E7"/>
    <w:rsid w:val="00E13DCA"/>
    <w:rsid w:val="00E160E8"/>
    <w:rsid w:val="00E166C0"/>
    <w:rsid w:val="00E32372"/>
    <w:rsid w:val="00E43FBC"/>
    <w:rsid w:val="00E560FE"/>
    <w:rsid w:val="00E574DF"/>
    <w:rsid w:val="00E909C5"/>
    <w:rsid w:val="00E96D35"/>
    <w:rsid w:val="00E96FED"/>
    <w:rsid w:val="00E97762"/>
    <w:rsid w:val="00EA14D3"/>
    <w:rsid w:val="00EA684A"/>
    <w:rsid w:val="00EB30B6"/>
    <w:rsid w:val="00EB381D"/>
    <w:rsid w:val="00EC3D29"/>
    <w:rsid w:val="00EE1C28"/>
    <w:rsid w:val="00F009CC"/>
    <w:rsid w:val="00F16BEE"/>
    <w:rsid w:val="00F259AF"/>
    <w:rsid w:val="00F33383"/>
    <w:rsid w:val="00F73D10"/>
    <w:rsid w:val="00F91AC6"/>
    <w:rsid w:val="00F920AD"/>
    <w:rsid w:val="00FB468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4D48C"/>
  <w15:docId w15:val="{089671E7-0D0A-457B-89D5-4C03F35F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BA1"/>
    <w:pPr>
      <w:widowControl w:val="0"/>
      <w:jc w:val="both"/>
    </w:pPr>
    <w:rPr>
      <w:rFonts w:ascii="Century" w:eastAsia="ＭＳ 明朝" w:hAnsi="Century" w:cs="Times New Roman"/>
      <w:szCs w:val="24"/>
    </w:rPr>
  </w:style>
  <w:style w:type="paragraph" w:styleId="2">
    <w:name w:val="heading 2"/>
    <w:basedOn w:val="a"/>
    <w:next w:val="a"/>
    <w:link w:val="20"/>
    <w:uiPriority w:val="9"/>
    <w:semiHidden/>
    <w:unhideWhenUsed/>
    <w:qFormat/>
    <w:rsid w:val="006D25E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customStyle="1" w:styleId="1">
    <w:name w:val="未解決のメンション1"/>
    <w:basedOn w:val="a0"/>
    <w:uiPriority w:val="99"/>
    <w:semiHidden/>
    <w:unhideWhenUsed/>
    <w:rsid w:val="0009494B"/>
    <w:rPr>
      <w:color w:val="605E5C"/>
      <w:shd w:val="clear" w:color="auto" w:fill="E1DFDD"/>
    </w:rPr>
  </w:style>
  <w:style w:type="paragraph" w:styleId="Web">
    <w:name w:val="Normal (Web)"/>
    <w:basedOn w:val="a"/>
    <w:uiPriority w:val="99"/>
    <w:semiHidden/>
    <w:unhideWhenUsed/>
    <w:rsid w:val="006D50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6">
    <w:name w:val="Table Grid"/>
    <w:basedOn w:val="a1"/>
    <w:uiPriority w:val="59"/>
    <w:rsid w:val="006966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966B4"/>
    <w:pPr>
      <w:ind w:leftChars="400" w:left="840"/>
    </w:pPr>
    <w:rPr>
      <w:rFonts w:asciiTheme="minorHAnsi" w:eastAsiaTheme="minorEastAsia" w:hAnsiTheme="minorHAnsi" w:cstheme="minorBidi"/>
      <w:szCs w:val="22"/>
    </w:rPr>
  </w:style>
  <w:style w:type="character" w:customStyle="1" w:styleId="20">
    <w:name w:val="見出し 2 (文字)"/>
    <w:basedOn w:val="a0"/>
    <w:link w:val="2"/>
    <w:uiPriority w:val="9"/>
    <w:semiHidden/>
    <w:rsid w:val="006D25E6"/>
    <w:rPr>
      <w:rFonts w:asciiTheme="majorHAnsi" w:eastAsiaTheme="majorEastAsia" w:hAnsiTheme="majorHAnsi" w:cstheme="majorBidi"/>
      <w:szCs w:val="24"/>
    </w:rPr>
  </w:style>
  <w:style w:type="character" w:styleId="af8">
    <w:name w:val="Emphasis"/>
    <w:uiPriority w:val="20"/>
    <w:qFormat/>
    <w:rsid w:val="006D25E6"/>
    <w:rPr>
      <w:i/>
      <w:iCs/>
    </w:rPr>
  </w:style>
  <w:style w:type="paragraph" w:customStyle="1" w:styleId="Default">
    <w:name w:val="Default"/>
    <w:rsid w:val="009B5073"/>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35489220">
      <w:bodyDiv w:val="1"/>
      <w:marLeft w:val="0"/>
      <w:marRight w:val="0"/>
      <w:marTop w:val="0"/>
      <w:marBottom w:val="0"/>
      <w:divBdr>
        <w:top w:val="none" w:sz="0" w:space="0" w:color="auto"/>
        <w:left w:val="none" w:sz="0" w:space="0" w:color="auto"/>
        <w:bottom w:val="none" w:sz="0" w:space="0" w:color="auto"/>
        <w:right w:val="none" w:sz="0" w:space="0" w:color="auto"/>
      </w:divBdr>
    </w:div>
    <w:div w:id="173540771">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50650095">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112288356">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85407527">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1F071-C005-44A5-835A-2D44BF56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12</cp:revision>
  <cp:lastPrinted>2021-10-17T09:35:00Z</cp:lastPrinted>
  <dcterms:created xsi:type="dcterms:W3CDTF">2021-10-17T08:19:00Z</dcterms:created>
  <dcterms:modified xsi:type="dcterms:W3CDTF">2021-10-19T06:28:00Z</dcterms:modified>
</cp:coreProperties>
</file>