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C109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国際ロータリー第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</w:t>
      </w:r>
    </w:p>
    <w:p w14:paraId="58996A8F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各グループ　ガバナー補佐の皆様</w:t>
      </w:r>
    </w:p>
    <w:p w14:paraId="1099C632" w14:textId="77777777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各クラブ　ロータリー財団委員長様</w:t>
      </w:r>
    </w:p>
    <w:p w14:paraId="76552242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72C66D7B" w14:textId="4D24D6D6" w:rsidR="00C91886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地区国際ロータリーのロータリー財団委員会</w:t>
      </w:r>
      <w:r w:rsidR="00C5423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財団資金管理・寄付推進委員会委員長を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務めます、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平野伸一と申します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1307C2" w:rsidRPr="00F001E5">
        <w:rPr>
          <w:rFonts w:ascii="ＭＳ 明朝" w:hAnsi="ＭＳ 明朝" w:cs="ＭＳ 明朝" w:hint="eastAsia"/>
          <w:kern w:val="0"/>
          <w:szCs w:val="21"/>
        </w:rPr>
        <w:t>１２</w:t>
      </w:r>
      <w:r w:rsidR="00494BA8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月のＭＣＲレポートを送付させていただきます。</w:t>
      </w:r>
    </w:p>
    <w:p w14:paraId="1952BE1D" w14:textId="77777777" w:rsidR="00B11C50" w:rsidRDefault="00B11C50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02E36894" w14:textId="4B56B381" w:rsidR="0007567E" w:rsidRDefault="00C91886" w:rsidP="00C9188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【</w:t>
      </w:r>
      <w:r w:rsidR="00603438">
        <w:rPr>
          <w:rFonts w:ascii="ＭＳ 明朝" w:hAnsi="ＭＳ 明朝" w:cs="ＭＳ 明朝" w:hint="eastAsia"/>
          <w:color w:val="000000"/>
          <w:kern w:val="0"/>
          <w:szCs w:val="21"/>
        </w:rPr>
        <w:t>２０２１―２２年度の地区目標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14:paraId="073C2461" w14:textId="347993C2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2B6E" wp14:editId="79D5B21B">
                <wp:simplePos x="0" y="0"/>
                <wp:positionH relativeFrom="column">
                  <wp:posOffset>451802</wp:posOffset>
                </wp:positionH>
                <wp:positionV relativeFrom="paragraph">
                  <wp:posOffset>118428</wp:posOffset>
                </wp:positionV>
                <wp:extent cx="5100637" cy="461963"/>
                <wp:effectExtent l="0" t="0" r="5080" b="0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A2D7B2-6119-400F-8A87-787FA6C37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8D722" w14:textId="3C7096DB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年次</w:t>
                            </w:r>
                            <w:r w:rsidR="00222D9F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基金</w:t>
                            </w: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1人当たり150ドル以上を！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82B6E" id="四角形: 角を丸くする 10" o:spid="_x0000_s1026" style="position:absolute;margin-left:35.55pt;margin-top:9.35pt;width:40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" fillcolor="#005daa" stroked="f" strokeweight="1pt">
                <v:stroke joinstyle="miter"/>
                <v:textbox>
                  <w:txbxContent>
                    <w:p w14:paraId="6E88D722" w14:textId="3C7096DB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年次</w:t>
                      </w:r>
                      <w:r w:rsidR="00222D9F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基金</w:t>
                      </w: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1人当たり150ドル以上を！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97162" w14:textId="0ECB9E03" w:rsidR="00603438" w:rsidRP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E2CD0C5" w14:textId="61CCE293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E3D7" wp14:editId="5295A6D3">
                <wp:simplePos x="0" y="0"/>
                <wp:positionH relativeFrom="column">
                  <wp:posOffset>452437</wp:posOffset>
                </wp:positionH>
                <wp:positionV relativeFrom="paragraph">
                  <wp:posOffset>219075</wp:posOffset>
                </wp:positionV>
                <wp:extent cx="5100637" cy="461963"/>
                <wp:effectExtent l="0" t="0" r="5080" b="0"/>
                <wp:wrapNone/>
                <wp:docPr id="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DCD03" w14:textId="75C3C917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寄付ゼロクラブゼロ！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5E3D7" id="_x0000_s1027" style="position:absolute;margin-left:35.6pt;margin-top:17.25pt;width:401.6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Fv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" fillcolor="#005daa" stroked="f" strokeweight="1pt">
                <v:stroke joinstyle="miter"/>
                <v:textbox>
                  <w:txbxContent>
                    <w:p w14:paraId="10CDCD03" w14:textId="75C3C917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寄付ゼロクラブゼロ！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C206C" w14:textId="6E482C00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B2FDAB3" w14:textId="522DC6F1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135E0AB" w14:textId="0ACE102E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0BD8" wp14:editId="23DBF5F0">
                <wp:simplePos x="0" y="0"/>
                <wp:positionH relativeFrom="column">
                  <wp:posOffset>466725</wp:posOffset>
                </wp:positionH>
                <wp:positionV relativeFrom="paragraph">
                  <wp:posOffset>104775</wp:posOffset>
                </wp:positionV>
                <wp:extent cx="5100637" cy="461963"/>
                <wp:effectExtent l="0" t="0" r="5080" b="0"/>
                <wp:wrapNone/>
                <wp:docPr id="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01DBF" w14:textId="15843983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ポリオプラス基金　1人当たり30ドル以上を！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A0BD8" id="_x0000_s1028" style="position:absolute;margin-left:36.75pt;margin-top:8.25pt;width:401.6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" fillcolor="#005daa" stroked="f" strokeweight="1pt">
                <v:stroke joinstyle="miter"/>
                <v:textbox>
                  <w:txbxContent>
                    <w:p w14:paraId="29601DBF" w14:textId="15843983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ポリオプラス基金　1人当たり30ドル以上を！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86D47" w14:textId="1E4F778D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F2E718B" w14:textId="34009305" w:rsidR="00603438" w:rsidRPr="004577CD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50ED97A" w14:textId="331C0C0E" w:rsidR="004577CD" w:rsidRPr="00965119" w:rsidRDefault="0007567E" w:rsidP="00092C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別紙、</w:t>
      </w:r>
      <w:r w:rsidR="00A31877" w:rsidRPr="00F001E5">
        <w:rPr>
          <w:rFonts w:ascii="ＭＳ 明朝" w:hAnsi="ＭＳ 明朝" w:cs="ＭＳ 明朝" w:hint="eastAsia"/>
          <w:kern w:val="0"/>
          <w:szCs w:val="21"/>
        </w:rPr>
        <w:t>１２</w:t>
      </w:r>
      <w:r w:rsidR="00965119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月のＭＣＲレポートをご参照下さい。</w:t>
      </w:r>
    </w:p>
    <w:p w14:paraId="4BF51657" w14:textId="41FA2A34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ご自身のクラブの年次基金一人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当たり</w:t>
      </w:r>
      <w:r>
        <w:rPr>
          <w:rFonts w:eastAsiaTheme="minorEastAsia" w:cs="Courier New" w:hint="eastAsia"/>
          <w:color w:val="000000"/>
          <w:kern w:val="0"/>
          <w:szCs w:val="21"/>
        </w:rPr>
        <w:t>の金額等をご確認いただければ幸いです。</w:t>
      </w:r>
    </w:p>
    <w:p w14:paraId="159A50B2" w14:textId="7AA3801D" w:rsidR="00173FE1" w:rsidRDefault="00173FE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E0B493E" w14:textId="7C302BE5" w:rsidR="00551AA8" w:rsidRPr="00C91886" w:rsidRDefault="001307C2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 w:rsidRPr="00F001E5">
        <w:rPr>
          <w:rFonts w:eastAsiaTheme="minorEastAsia" w:cs="Courier New" w:hint="eastAsia"/>
          <w:kern w:val="0"/>
          <w:szCs w:val="21"/>
        </w:rPr>
        <w:t>１２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月に新たに、</w:t>
      </w:r>
      <w:r w:rsidRPr="00F001E5">
        <w:rPr>
          <w:rFonts w:eastAsiaTheme="minorEastAsia" w:cs="Courier New" w:hint="eastAsia"/>
          <w:kern w:val="0"/>
          <w:szCs w:val="21"/>
        </w:rPr>
        <w:t>柏</w:t>
      </w:r>
      <w:r w:rsidR="00C91886" w:rsidRPr="00F001E5">
        <w:rPr>
          <w:rFonts w:eastAsiaTheme="minorEastAsia" w:cs="Courier New" w:hint="eastAsia"/>
          <w:kern w:val="0"/>
          <w:szCs w:val="21"/>
        </w:rPr>
        <w:t>クラブ様・</w:t>
      </w:r>
      <w:r w:rsidRPr="00F001E5">
        <w:rPr>
          <w:rFonts w:eastAsiaTheme="minorEastAsia" w:cs="Courier New" w:hint="eastAsia"/>
          <w:kern w:val="0"/>
          <w:szCs w:val="21"/>
        </w:rPr>
        <w:t>松戸</w:t>
      </w:r>
      <w:r w:rsidR="00C91886" w:rsidRPr="00F001E5">
        <w:rPr>
          <w:rFonts w:eastAsiaTheme="minorEastAsia" w:cs="Courier New" w:hint="eastAsia"/>
          <w:kern w:val="0"/>
          <w:szCs w:val="21"/>
        </w:rPr>
        <w:t>クラブ様・</w:t>
      </w:r>
      <w:r w:rsidRPr="00F001E5">
        <w:rPr>
          <w:rFonts w:eastAsiaTheme="minorEastAsia" w:cs="Courier New" w:hint="eastAsia"/>
          <w:kern w:val="0"/>
          <w:szCs w:val="21"/>
        </w:rPr>
        <w:t>千葉若潮</w:t>
      </w:r>
      <w:r w:rsidR="00C91886" w:rsidRPr="00F001E5">
        <w:rPr>
          <w:rFonts w:eastAsiaTheme="minorEastAsia" w:cs="Courier New" w:hint="eastAsia"/>
          <w:kern w:val="0"/>
          <w:szCs w:val="21"/>
        </w:rPr>
        <w:t>クラブ様・</w:t>
      </w:r>
      <w:r w:rsidRPr="00F001E5">
        <w:rPr>
          <w:rFonts w:eastAsiaTheme="minorEastAsia" w:cs="Courier New" w:hint="eastAsia"/>
          <w:kern w:val="0"/>
          <w:szCs w:val="21"/>
        </w:rPr>
        <w:t>習志野中央</w:t>
      </w:r>
      <w:r w:rsidR="00C91886" w:rsidRPr="00F001E5">
        <w:rPr>
          <w:rFonts w:eastAsiaTheme="minorEastAsia" w:cs="Courier New" w:hint="eastAsia"/>
          <w:kern w:val="0"/>
          <w:szCs w:val="21"/>
        </w:rPr>
        <w:t>クラブ様</w:t>
      </w:r>
      <w:r w:rsidR="00F51057" w:rsidRPr="00F001E5">
        <w:rPr>
          <w:rFonts w:eastAsiaTheme="minorEastAsia" w:cs="Courier New" w:hint="eastAsia"/>
          <w:kern w:val="0"/>
          <w:szCs w:val="21"/>
        </w:rPr>
        <w:t>・</w:t>
      </w:r>
      <w:r w:rsidRPr="00F001E5">
        <w:rPr>
          <w:rFonts w:eastAsiaTheme="minorEastAsia" w:cs="Courier New" w:hint="eastAsia"/>
          <w:kern w:val="0"/>
          <w:szCs w:val="21"/>
        </w:rPr>
        <w:t>白井</w:t>
      </w:r>
      <w:r w:rsidR="00F51057" w:rsidRPr="00F001E5">
        <w:rPr>
          <w:rFonts w:eastAsiaTheme="minorEastAsia" w:cs="Courier New" w:hint="eastAsia"/>
          <w:kern w:val="0"/>
          <w:szCs w:val="21"/>
        </w:rPr>
        <w:t>クラブ様・</w:t>
      </w:r>
      <w:r w:rsidRPr="00F001E5">
        <w:rPr>
          <w:rFonts w:eastAsiaTheme="minorEastAsia" w:cs="Courier New" w:hint="eastAsia"/>
          <w:kern w:val="0"/>
          <w:szCs w:val="21"/>
        </w:rPr>
        <w:t>富津シティ</w:t>
      </w:r>
      <w:r w:rsidR="00C91886" w:rsidRPr="00F001E5">
        <w:rPr>
          <w:rFonts w:eastAsiaTheme="minorEastAsia" w:cs="Courier New" w:hint="eastAsia"/>
          <w:kern w:val="0"/>
          <w:szCs w:val="21"/>
        </w:rPr>
        <w:t>クラブ様</w:t>
      </w:r>
      <w:r w:rsidRPr="00F001E5">
        <w:rPr>
          <w:rFonts w:eastAsiaTheme="minorEastAsia" w:cs="Courier New" w:hint="eastAsia"/>
          <w:kern w:val="0"/>
          <w:szCs w:val="21"/>
        </w:rPr>
        <w:t>・大原クラブ様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より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年次基金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一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人当たり１５０ドル以上のご寄付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が計上されました。先月までご寄付を賜っている、浦安ベイ様・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船橋東クラブ様・柏西クラブ様・習志野クラブ様・市原クラブ様・千葉クラブ様・千葉港クラブ様・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多古クラブ様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814B77">
        <w:rPr>
          <w:rFonts w:eastAsiaTheme="minorEastAsia" w:cs="Courier New" w:hint="eastAsia"/>
          <w:color w:val="000000"/>
          <w:kern w:val="0"/>
          <w:szCs w:val="21"/>
        </w:rPr>
        <w:t>佐倉中央クラブ様・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千葉緑クラブ様</w:t>
      </w:r>
      <w:r w:rsidR="00A31877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A31877" w:rsidRPr="00F001E5">
        <w:rPr>
          <w:rFonts w:eastAsiaTheme="minorEastAsia" w:cs="Courier New" w:hint="eastAsia"/>
          <w:kern w:val="0"/>
          <w:szCs w:val="21"/>
        </w:rPr>
        <w:t>船橋西クラブ様・松戸西クラブ様・富里クラブ様・勝浦クラブ様・茂原クラブ様・千葉幕張クラブ様</w:t>
      </w:r>
      <w:r w:rsidR="00C91886" w:rsidRPr="00F001E5">
        <w:rPr>
          <w:rFonts w:eastAsiaTheme="minorEastAsia" w:cs="Courier New" w:hint="eastAsia"/>
          <w:kern w:val="0"/>
          <w:szCs w:val="21"/>
        </w:rPr>
        <w:t>を併せると</w:t>
      </w:r>
      <w:r w:rsidRPr="00F001E5">
        <w:rPr>
          <w:rFonts w:eastAsiaTheme="minorEastAsia" w:cs="Courier New" w:hint="eastAsia"/>
          <w:kern w:val="0"/>
          <w:szCs w:val="21"/>
        </w:rPr>
        <w:t>２３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クラブが目標達成されました。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また、年次基金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1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ドル以上のクラブが</w:t>
      </w:r>
      <w:r w:rsidR="00A31877" w:rsidRPr="00F001E5">
        <w:rPr>
          <w:rFonts w:eastAsiaTheme="minorEastAsia" w:cs="Courier New" w:hint="eastAsia"/>
          <w:kern w:val="0"/>
          <w:szCs w:val="21"/>
        </w:rPr>
        <w:t>６６</w:t>
      </w:r>
      <w:r w:rsidR="00C5423E" w:rsidRPr="00F001E5">
        <w:rPr>
          <w:rFonts w:eastAsiaTheme="minorEastAsia" w:cs="Courier New" w:hint="eastAsia"/>
          <w:kern w:val="0"/>
          <w:szCs w:val="21"/>
        </w:rPr>
        <w:t>ク</w:t>
      </w:r>
      <w:r w:rsidR="00C5423E">
        <w:rPr>
          <w:rFonts w:eastAsiaTheme="minorEastAsia" w:cs="Courier New" w:hint="eastAsia"/>
          <w:color w:val="000000"/>
          <w:kern w:val="0"/>
          <w:szCs w:val="21"/>
        </w:rPr>
        <w:t>ラブでした。</w:t>
      </w:r>
      <w:r w:rsidR="00C91886">
        <w:rPr>
          <w:rFonts w:eastAsiaTheme="minorEastAsia" w:cs="Courier New" w:hint="eastAsia"/>
          <w:color w:val="000000"/>
          <w:kern w:val="0"/>
          <w:szCs w:val="21"/>
        </w:rPr>
        <w:t>誠にありがとうございます。</w:t>
      </w:r>
    </w:p>
    <w:p w14:paraId="6249F7E6" w14:textId="46E33165" w:rsidR="00551AA8" w:rsidRDefault="00551AA8" w:rsidP="00551AA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昨年２０－２１年度</w:t>
      </w:r>
      <w:r w:rsidR="00D86EE0" w:rsidRPr="00F001E5">
        <w:rPr>
          <w:rFonts w:eastAsiaTheme="minorEastAsia" w:cs="Courier New" w:hint="eastAsia"/>
          <w:kern w:val="0"/>
          <w:szCs w:val="21"/>
        </w:rPr>
        <w:t>１２</w:t>
      </w:r>
      <w:r>
        <w:rPr>
          <w:rFonts w:eastAsiaTheme="minorEastAsia" w:cs="Courier New" w:hint="eastAsia"/>
          <w:color w:val="000000"/>
          <w:kern w:val="0"/>
          <w:szCs w:val="21"/>
        </w:rPr>
        <w:t>月においては、年次基金一人当たり１５０ドル達成が</w:t>
      </w:r>
      <w:r w:rsidR="00D86EE0" w:rsidRPr="00F001E5">
        <w:rPr>
          <w:rFonts w:eastAsiaTheme="minorEastAsia" w:cs="Courier New" w:hint="eastAsia"/>
          <w:kern w:val="0"/>
          <w:szCs w:val="21"/>
        </w:rPr>
        <w:t>２１</w:t>
      </w:r>
      <w:r>
        <w:rPr>
          <w:rFonts w:eastAsiaTheme="minorEastAsia" w:cs="Courier New" w:hint="eastAsia"/>
          <w:color w:val="000000"/>
          <w:kern w:val="0"/>
          <w:szCs w:val="21"/>
        </w:rPr>
        <w:t>クラブ</w:t>
      </w:r>
    </w:p>
    <w:p w14:paraId="0FDBACC5" w14:textId="4D6BBD08" w:rsidR="00923F4D" w:rsidRDefault="00551AA8" w:rsidP="00F001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年次基金１ドル以上の寄付が</w:t>
      </w:r>
      <w:r w:rsidR="00D86EE0" w:rsidRPr="00F001E5">
        <w:rPr>
          <w:rFonts w:eastAsiaTheme="minorEastAsia" w:cs="Courier New" w:hint="eastAsia"/>
          <w:kern w:val="0"/>
          <w:szCs w:val="21"/>
        </w:rPr>
        <w:t>７３</w:t>
      </w:r>
      <w:r>
        <w:rPr>
          <w:rFonts w:eastAsiaTheme="minorEastAsia" w:cs="Courier New" w:hint="eastAsia"/>
          <w:color w:val="000000"/>
          <w:kern w:val="0"/>
          <w:szCs w:val="21"/>
        </w:rPr>
        <w:t>クラブでした。</w:t>
      </w:r>
      <w:r w:rsidR="00EA0F2E">
        <w:rPr>
          <w:rFonts w:eastAsiaTheme="minorEastAsia" w:cs="Courier New" w:hint="eastAsia"/>
          <w:color w:val="000000"/>
          <w:kern w:val="0"/>
          <w:szCs w:val="21"/>
        </w:rPr>
        <w:t>１２月現在で</w:t>
      </w:r>
      <w:r w:rsidR="00F001E5">
        <w:rPr>
          <w:rFonts w:eastAsiaTheme="minorEastAsia" w:cs="Courier New" w:hint="eastAsia"/>
          <w:color w:val="000000"/>
          <w:kern w:val="0"/>
          <w:szCs w:val="21"/>
        </w:rPr>
        <w:t>１６クラブの寄付ゼロクラブの会長・幹事・財団委員長の皆様におかれましては、</w:t>
      </w:r>
      <w:r w:rsidR="00AE2042">
        <w:rPr>
          <w:rFonts w:eastAsiaTheme="minorEastAsia" w:cs="Courier New" w:hint="eastAsia"/>
          <w:color w:val="000000"/>
          <w:kern w:val="0"/>
          <w:szCs w:val="21"/>
        </w:rPr>
        <w:t>クラブごとの</w:t>
      </w:r>
      <w:r w:rsidR="00F001E5">
        <w:rPr>
          <w:rFonts w:eastAsiaTheme="minorEastAsia" w:cs="Courier New" w:hint="eastAsia"/>
          <w:color w:val="000000"/>
          <w:kern w:val="0"/>
          <w:szCs w:val="21"/>
        </w:rPr>
        <w:t>振込スケジュール等あろうかと存じますが、</w:t>
      </w:r>
      <w:r w:rsidR="00AE2042">
        <w:rPr>
          <w:rFonts w:eastAsiaTheme="minorEastAsia" w:cs="Courier New" w:hint="eastAsia"/>
          <w:color w:val="000000"/>
          <w:kern w:val="0"/>
          <w:szCs w:val="21"/>
        </w:rPr>
        <w:t>ロータリー財団へ</w:t>
      </w:r>
      <w:r w:rsidR="00EA0F2E">
        <w:rPr>
          <w:rFonts w:eastAsiaTheme="minorEastAsia" w:cs="Courier New" w:hint="eastAsia"/>
          <w:color w:val="000000"/>
          <w:kern w:val="0"/>
          <w:szCs w:val="21"/>
        </w:rPr>
        <w:t>の寄付を通じて「世界でよい事をしよう」の実践を何卒宜しく御願い申し上げます。寄付をすることで、奉仕活動に参加できます。寄付も奉仕です。</w:t>
      </w:r>
    </w:p>
    <w:p w14:paraId="5E484AA2" w14:textId="77777777" w:rsidR="00F001E5" w:rsidRPr="00F001E5" w:rsidRDefault="00F001E5" w:rsidP="00F001E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 w:hint="eastAsia"/>
          <w:color w:val="000000"/>
          <w:kern w:val="0"/>
          <w:szCs w:val="21"/>
        </w:rPr>
      </w:pPr>
    </w:p>
    <w:p w14:paraId="0762A3DA" w14:textId="77777777" w:rsidR="00603438" w:rsidRPr="00761E1F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第２７９０地区国際ロータリーのロータリー財団委員会</w:t>
      </w:r>
    </w:p>
    <w:p w14:paraId="5212D550" w14:textId="535C4DF7" w:rsidR="0007567E" w:rsidRPr="0007567E" w:rsidRDefault="0007567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２０２１－２２年度　ロータリー財団統括委員会　統括委員長　寺嶋哲生</w:t>
      </w:r>
    </w:p>
    <w:p w14:paraId="73336F95" w14:textId="063B5BE8" w:rsidR="00603438" w:rsidRPr="00761E1F" w:rsidRDefault="0007567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２０２１－２２年度　</w:t>
      </w:r>
      <w:r w:rsidR="00603438" w:rsidRPr="00761E1F">
        <w:rPr>
          <w:rFonts w:ascii="ＭＳ 明朝" w:hAnsi="ＭＳ 明朝" w:cs="ＭＳ 明朝" w:hint="eastAsia"/>
          <w:color w:val="000000"/>
          <w:kern w:val="0"/>
          <w:szCs w:val="21"/>
        </w:rPr>
        <w:t xml:space="preserve">財団資金管理・寄付推進委員会　委員長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</w:t>
      </w:r>
    </w:p>
    <w:p w14:paraId="6D9A1791" w14:textId="5F928465" w:rsidR="0009494B" w:rsidRPr="00C5423E" w:rsidRDefault="00603438" w:rsidP="00C542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（本配信に関してのお問い合わせ先</w:t>
      </w:r>
      <w:r w:rsidRPr="00761E1F">
        <w:rPr>
          <w:rFonts w:eastAsiaTheme="minorHAnsi" w:cs="Courier New"/>
          <w:color w:val="000000"/>
          <w:kern w:val="0"/>
          <w:szCs w:val="21"/>
        </w:rPr>
        <w:t xml:space="preserve"> E-Mail:</w:t>
      </w:r>
      <w:r w:rsidRPr="00761E1F">
        <w:rPr>
          <w:rFonts w:eastAsiaTheme="minorHAnsi" w:hint="eastAsia"/>
          <w:szCs w:val="21"/>
        </w:rPr>
        <w:t xml:space="preserve"> </w:t>
      </w:r>
      <w:r w:rsidR="0007567E">
        <w:rPr>
          <w:rFonts w:eastAsiaTheme="minorHAnsi" w:cs="Courier New"/>
          <w:color w:val="000000"/>
          <w:kern w:val="0"/>
          <w:szCs w:val="21"/>
        </w:rPr>
        <w:t>hiranoshinichi1977425@gmail.com</w:t>
      </w: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sectPr w:rsidR="0009494B" w:rsidRPr="00C5423E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07B5" w14:textId="77777777" w:rsidR="0025614C" w:rsidRDefault="0025614C" w:rsidP="008E407E">
      <w:r>
        <w:separator/>
      </w:r>
    </w:p>
  </w:endnote>
  <w:endnote w:type="continuationSeparator" w:id="0">
    <w:p w14:paraId="02381BF4" w14:textId="77777777" w:rsidR="0025614C" w:rsidRDefault="0025614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268E" w14:textId="77777777" w:rsidR="0025614C" w:rsidRDefault="0025614C" w:rsidP="008E407E">
      <w:r>
        <w:separator/>
      </w:r>
    </w:p>
  </w:footnote>
  <w:footnote w:type="continuationSeparator" w:id="0">
    <w:p w14:paraId="279374C5" w14:textId="77777777" w:rsidR="0025614C" w:rsidRDefault="0025614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34B8D"/>
    <w:multiLevelType w:val="multilevel"/>
    <w:tmpl w:val="333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6054D"/>
    <w:rsid w:val="00070EC5"/>
    <w:rsid w:val="0007567E"/>
    <w:rsid w:val="00092C4F"/>
    <w:rsid w:val="0009494B"/>
    <w:rsid w:val="00097ECB"/>
    <w:rsid w:val="001307C2"/>
    <w:rsid w:val="00133BE7"/>
    <w:rsid w:val="00140E26"/>
    <w:rsid w:val="00147F13"/>
    <w:rsid w:val="00152C42"/>
    <w:rsid w:val="00153D77"/>
    <w:rsid w:val="00173FE1"/>
    <w:rsid w:val="00176670"/>
    <w:rsid w:val="00191190"/>
    <w:rsid w:val="001B3328"/>
    <w:rsid w:val="001C46B6"/>
    <w:rsid w:val="001D55CD"/>
    <w:rsid w:val="001D601D"/>
    <w:rsid w:val="001E5A57"/>
    <w:rsid w:val="0020609E"/>
    <w:rsid w:val="00211A93"/>
    <w:rsid w:val="00222D9F"/>
    <w:rsid w:val="00234CF7"/>
    <w:rsid w:val="00237212"/>
    <w:rsid w:val="00242555"/>
    <w:rsid w:val="0025614C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5653A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577CD"/>
    <w:rsid w:val="00472294"/>
    <w:rsid w:val="00485B51"/>
    <w:rsid w:val="00494BA8"/>
    <w:rsid w:val="004A1328"/>
    <w:rsid w:val="004A7D1B"/>
    <w:rsid w:val="004C0460"/>
    <w:rsid w:val="004C2EC8"/>
    <w:rsid w:val="004C6741"/>
    <w:rsid w:val="004C688C"/>
    <w:rsid w:val="004E4D51"/>
    <w:rsid w:val="0050559F"/>
    <w:rsid w:val="0051096B"/>
    <w:rsid w:val="00514786"/>
    <w:rsid w:val="0053348B"/>
    <w:rsid w:val="005507F5"/>
    <w:rsid w:val="00551AA8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5F72F4"/>
    <w:rsid w:val="00603438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6E6373"/>
    <w:rsid w:val="007460A5"/>
    <w:rsid w:val="0075775D"/>
    <w:rsid w:val="00761E1F"/>
    <w:rsid w:val="00763B57"/>
    <w:rsid w:val="007808B2"/>
    <w:rsid w:val="00784358"/>
    <w:rsid w:val="007A3565"/>
    <w:rsid w:val="007D4E8A"/>
    <w:rsid w:val="007E2747"/>
    <w:rsid w:val="007E2BFE"/>
    <w:rsid w:val="00814B77"/>
    <w:rsid w:val="0082305F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E6CAA"/>
    <w:rsid w:val="008F0987"/>
    <w:rsid w:val="008F6F09"/>
    <w:rsid w:val="0090093C"/>
    <w:rsid w:val="00923F4D"/>
    <w:rsid w:val="009250C8"/>
    <w:rsid w:val="00931748"/>
    <w:rsid w:val="00942CF2"/>
    <w:rsid w:val="00952512"/>
    <w:rsid w:val="00956D67"/>
    <w:rsid w:val="0095763D"/>
    <w:rsid w:val="00965119"/>
    <w:rsid w:val="00971AE8"/>
    <w:rsid w:val="009821A6"/>
    <w:rsid w:val="009822D1"/>
    <w:rsid w:val="009B6AAE"/>
    <w:rsid w:val="009C1DE3"/>
    <w:rsid w:val="00A15A7C"/>
    <w:rsid w:val="00A21E09"/>
    <w:rsid w:val="00A2565F"/>
    <w:rsid w:val="00A31877"/>
    <w:rsid w:val="00A333A8"/>
    <w:rsid w:val="00A40708"/>
    <w:rsid w:val="00A43021"/>
    <w:rsid w:val="00A7160D"/>
    <w:rsid w:val="00AA269D"/>
    <w:rsid w:val="00AD2597"/>
    <w:rsid w:val="00AE2042"/>
    <w:rsid w:val="00B02BBC"/>
    <w:rsid w:val="00B076B8"/>
    <w:rsid w:val="00B11C50"/>
    <w:rsid w:val="00B22FBD"/>
    <w:rsid w:val="00B82B80"/>
    <w:rsid w:val="00B909D1"/>
    <w:rsid w:val="00B915DD"/>
    <w:rsid w:val="00BA4B8A"/>
    <w:rsid w:val="00BC650B"/>
    <w:rsid w:val="00BC650C"/>
    <w:rsid w:val="00BD5D22"/>
    <w:rsid w:val="00BD70F6"/>
    <w:rsid w:val="00C03716"/>
    <w:rsid w:val="00C04787"/>
    <w:rsid w:val="00C5423E"/>
    <w:rsid w:val="00C91886"/>
    <w:rsid w:val="00C92C10"/>
    <w:rsid w:val="00C94331"/>
    <w:rsid w:val="00CA508F"/>
    <w:rsid w:val="00CD4641"/>
    <w:rsid w:val="00CF5BA7"/>
    <w:rsid w:val="00D07C54"/>
    <w:rsid w:val="00D3193D"/>
    <w:rsid w:val="00D50587"/>
    <w:rsid w:val="00D86EE0"/>
    <w:rsid w:val="00D918CC"/>
    <w:rsid w:val="00DA396B"/>
    <w:rsid w:val="00DB32E8"/>
    <w:rsid w:val="00DC2522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0F2E"/>
    <w:rsid w:val="00EA684A"/>
    <w:rsid w:val="00EC3D29"/>
    <w:rsid w:val="00EE1C28"/>
    <w:rsid w:val="00F001E5"/>
    <w:rsid w:val="00F009CC"/>
    <w:rsid w:val="00F33383"/>
    <w:rsid w:val="00F506D5"/>
    <w:rsid w:val="00F51057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平野 伸一</cp:lastModifiedBy>
  <cp:revision>9</cp:revision>
  <cp:lastPrinted>2021-04-30T00:24:00Z</cp:lastPrinted>
  <dcterms:created xsi:type="dcterms:W3CDTF">2021-12-06T04:50:00Z</dcterms:created>
  <dcterms:modified xsi:type="dcterms:W3CDTF">2022-01-12T02:10:00Z</dcterms:modified>
</cp:coreProperties>
</file>