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E20C" w14:textId="42D796A9" w:rsidR="009000C6" w:rsidRDefault="006B4BE6" w:rsidP="009000C6">
      <w:r>
        <w:rPr>
          <w:noProof/>
        </w:rPr>
        <w:drawing>
          <wp:inline distT="0" distB="0" distL="0" distR="0" wp14:anchorId="63BBBB1E" wp14:editId="17A2A1DA">
            <wp:extent cx="6645910" cy="99504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995045"/>
                    </a:xfrm>
                    <a:prstGeom prst="rect">
                      <a:avLst/>
                    </a:prstGeom>
                  </pic:spPr>
                </pic:pic>
              </a:graphicData>
            </a:graphic>
          </wp:inline>
        </w:drawing>
      </w:r>
    </w:p>
    <w:p w14:paraId="02637F32" w14:textId="224A2ED1" w:rsidR="00ED56DE" w:rsidRPr="00BD5A62" w:rsidRDefault="00ED56DE" w:rsidP="00ED56DE">
      <w:pPr>
        <w:jc w:val="right"/>
        <w:rPr>
          <w:rFonts w:ascii="游明朝" w:eastAsia="游明朝" w:hAnsi="游明朝" w:hint="eastAsia"/>
          <w:b/>
          <w:bCs/>
        </w:rPr>
      </w:pPr>
      <w:r>
        <w:rPr>
          <w:noProof/>
        </w:rPr>
        <w:drawing>
          <wp:anchor distT="0" distB="0" distL="114300" distR="114300" simplePos="0" relativeHeight="251670528" behindDoc="0" locked="0" layoutInCell="1" allowOverlap="1" wp14:anchorId="11D69797" wp14:editId="70823194">
            <wp:simplePos x="0" y="0"/>
            <wp:positionH relativeFrom="column">
              <wp:posOffset>-635</wp:posOffset>
            </wp:positionH>
            <wp:positionV relativeFrom="paragraph">
              <wp:posOffset>163328</wp:posOffset>
            </wp:positionV>
            <wp:extent cx="967105" cy="1327150"/>
            <wp:effectExtent l="0" t="0" r="4445" b="6350"/>
            <wp:wrapThrough wrapText="bothSides">
              <wp:wrapPolygon edited="0">
                <wp:start x="20423" y="0"/>
                <wp:lineTo x="9360" y="310"/>
                <wp:lineTo x="7233" y="1860"/>
                <wp:lineTo x="8084" y="4961"/>
                <wp:lineTo x="4680" y="7441"/>
                <wp:lineTo x="3404" y="8681"/>
                <wp:lineTo x="2553" y="21083"/>
                <wp:lineTo x="7659" y="21393"/>
                <wp:lineTo x="20423" y="21393"/>
                <wp:lineTo x="21274" y="21393"/>
                <wp:lineTo x="21274" y="0"/>
                <wp:lineTo x="20423"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105"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34967" w14:textId="0A72D1E3" w:rsidR="00ED56DE" w:rsidRDefault="00ED56DE" w:rsidP="00ED56DE">
      <w:pPr>
        <w:kinsoku w:val="0"/>
        <w:jc w:val="right"/>
        <w:rPr>
          <w:rFonts w:ascii="游明朝" w:eastAsia="游明朝" w:hAnsi="游明朝"/>
          <w:szCs w:val="21"/>
        </w:rPr>
      </w:pPr>
      <w:r w:rsidRPr="00BD5A62">
        <w:rPr>
          <w:rFonts w:ascii="游明朝" w:eastAsia="游明朝" w:hAnsi="游明朝" w:hint="eastAsia"/>
          <w:b/>
          <w:bCs/>
        </w:rPr>
        <w:t>第</w:t>
      </w:r>
      <w:r>
        <w:rPr>
          <w:rFonts w:ascii="游明朝" w:eastAsia="游明朝" w:hAnsi="游明朝"/>
          <w:b/>
          <w:bCs/>
        </w:rPr>
        <w:t>2</w:t>
      </w:r>
      <w:r w:rsidRPr="00BD5A62">
        <w:rPr>
          <w:rFonts w:ascii="游明朝" w:eastAsia="游明朝" w:hAnsi="游明朝" w:hint="eastAsia"/>
          <w:b/>
          <w:bCs/>
        </w:rPr>
        <w:t xml:space="preserve">地域　</w:t>
      </w:r>
      <w:r w:rsidRPr="00B67FD6">
        <w:rPr>
          <w:rFonts w:ascii="游明朝" w:eastAsia="游明朝" w:hAnsi="游明朝" w:hint="eastAsia"/>
          <w:b/>
          <w:bCs/>
        </w:rPr>
        <w:t>ロータリーコーディネーター補佐</w:t>
      </w:r>
      <w:r w:rsidRPr="00BD5A62">
        <w:rPr>
          <w:rFonts w:ascii="游明朝" w:eastAsia="游明朝" w:hAnsi="游明朝" w:hint="eastAsia"/>
          <w:b/>
          <w:bCs/>
        </w:rPr>
        <w:t xml:space="preserve">　</w:t>
      </w:r>
      <w:r>
        <w:rPr>
          <w:rFonts w:ascii="游明朝" w:eastAsia="游明朝" w:hAnsi="游明朝" w:hint="eastAsia"/>
          <w:b/>
          <w:bCs/>
        </w:rPr>
        <w:t>若林　英博（東京麹町）</w:t>
      </w:r>
    </w:p>
    <w:p w14:paraId="04F3BCA8" w14:textId="77777777" w:rsidR="00ED56DE" w:rsidRPr="00B23CB5" w:rsidRDefault="00ED56DE" w:rsidP="00ED56DE">
      <w:pPr>
        <w:rPr>
          <w:rFonts w:eastAsiaTheme="minorHAnsi"/>
          <w:b/>
          <w:bCs/>
          <w:szCs w:val="21"/>
        </w:rPr>
      </w:pPr>
      <w:r w:rsidRPr="00B23CB5">
        <w:rPr>
          <w:rFonts w:eastAsiaTheme="minorHAnsi" w:hint="eastAsia"/>
          <w:b/>
          <w:bCs/>
          <w:szCs w:val="21"/>
        </w:rPr>
        <w:t>会員増強について考えます。</w:t>
      </w:r>
    </w:p>
    <w:p w14:paraId="1599210C" w14:textId="77777777" w:rsidR="00ED56DE" w:rsidRPr="009B419C" w:rsidRDefault="00ED56DE" w:rsidP="00ED56DE">
      <w:pPr>
        <w:rPr>
          <w:rFonts w:eastAsiaTheme="minorHAnsi"/>
          <w:b/>
          <w:bCs/>
          <w:color w:val="17458F"/>
          <w:szCs w:val="21"/>
        </w:rPr>
      </w:pPr>
      <w:r w:rsidRPr="009B419C">
        <w:rPr>
          <w:rFonts w:eastAsiaTheme="minorHAnsi" w:hint="eastAsia"/>
          <w:b/>
          <w:bCs/>
          <w:color w:val="17458F"/>
          <w:szCs w:val="21"/>
        </w:rPr>
        <w:t>「オープン例会」</w:t>
      </w:r>
    </w:p>
    <w:p w14:paraId="2E957CB0" w14:textId="77777777" w:rsidR="00ED56DE" w:rsidRPr="009B419C" w:rsidRDefault="00ED56DE" w:rsidP="00ED56DE">
      <w:pPr>
        <w:ind w:firstLineChars="100" w:firstLine="210"/>
        <w:rPr>
          <w:rFonts w:eastAsiaTheme="minorHAnsi"/>
          <w:szCs w:val="21"/>
        </w:rPr>
      </w:pPr>
      <w:r w:rsidRPr="009B419C">
        <w:rPr>
          <w:rFonts w:eastAsiaTheme="minorHAnsi" w:hint="eastAsia"/>
          <w:szCs w:val="21"/>
        </w:rPr>
        <w:t>沢山の手法の中で何がベストかと申し上げますと、オープン例会でしょう。</w:t>
      </w:r>
    </w:p>
    <w:p w14:paraId="37DD2FAC" w14:textId="77777777" w:rsidR="00ED56DE" w:rsidRPr="009B419C" w:rsidRDefault="00ED56DE" w:rsidP="00ED56DE">
      <w:pPr>
        <w:rPr>
          <w:rFonts w:eastAsiaTheme="minorHAnsi"/>
          <w:szCs w:val="21"/>
        </w:rPr>
      </w:pPr>
      <w:r w:rsidRPr="009B419C">
        <w:rPr>
          <w:rFonts w:eastAsiaTheme="minorHAnsi" w:hint="eastAsia"/>
          <w:b/>
          <w:bCs/>
          <w:szCs w:val="21"/>
          <w:u w:val="single"/>
        </w:rPr>
        <w:t>オープン例会とはクラブの通常例会にゲストをお招きして、実際の活動を見聞して</w:t>
      </w:r>
      <w:r>
        <w:rPr>
          <w:rFonts w:eastAsiaTheme="minorHAnsi" w:hint="eastAsia"/>
          <w:b/>
          <w:bCs/>
          <w:szCs w:val="21"/>
          <w:u w:val="single"/>
        </w:rPr>
        <w:t>いただく</w:t>
      </w:r>
      <w:r w:rsidRPr="009B419C">
        <w:rPr>
          <w:rFonts w:eastAsiaTheme="minorHAnsi" w:hint="eastAsia"/>
          <w:b/>
          <w:bCs/>
          <w:szCs w:val="21"/>
          <w:u w:val="single"/>
        </w:rPr>
        <w:t>、そして入会に繋がるようにお誘いをする例会です。</w:t>
      </w:r>
      <w:r w:rsidRPr="009B419C">
        <w:rPr>
          <w:rFonts w:eastAsiaTheme="minorHAnsi" w:hint="eastAsia"/>
          <w:szCs w:val="21"/>
        </w:rPr>
        <w:t>前年度に当地区で試したところ、特に効果的であるのは地区内クラブが同じ週に一斉に開催する方法だとわかりました。交通安全週間や読書週間のようにみんなが頑張る。隣のクラブも頑張っている、我々も負けていられない。結果的にこういった競争心も手伝って、1クラブ平均2.5人の入会がありました。クラブ紹介カードの活用や『ロータリーの友』の配布など様々な手法がありますが、結果として成果が出たのはオープン例会です。しかしながら、オープン例会にゲストをお呼び</w:t>
      </w:r>
      <w:r>
        <w:rPr>
          <w:rFonts w:eastAsiaTheme="minorHAnsi" w:hint="eastAsia"/>
          <w:szCs w:val="21"/>
        </w:rPr>
        <w:t xml:space="preserve">　　　</w:t>
      </w:r>
      <w:r w:rsidRPr="009B419C">
        <w:rPr>
          <w:rFonts w:eastAsiaTheme="minorHAnsi" w:hint="eastAsia"/>
          <w:szCs w:val="21"/>
        </w:rPr>
        <w:t>するのが最大の課題です。</w:t>
      </w:r>
    </w:p>
    <w:p w14:paraId="3B7ABB1E" w14:textId="77777777" w:rsidR="00ED56DE" w:rsidRPr="009B419C" w:rsidRDefault="00ED56DE" w:rsidP="00ED56DE">
      <w:pPr>
        <w:rPr>
          <w:rFonts w:eastAsiaTheme="minorHAnsi"/>
          <w:szCs w:val="21"/>
        </w:rPr>
      </w:pPr>
    </w:p>
    <w:p w14:paraId="6E693B5F" w14:textId="77777777" w:rsidR="00ED56DE" w:rsidRPr="009B419C" w:rsidRDefault="00ED56DE" w:rsidP="00ED56DE">
      <w:pPr>
        <w:rPr>
          <w:rFonts w:eastAsiaTheme="minorHAnsi"/>
          <w:b/>
          <w:bCs/>
          <w:color w:val="17458F"/>
          <w:szCs w:val="21"/>
        </w:rPr>
      </w:pPr>
      <w:r w:rsidRPr="009B419C">
        <w:rPr>
          <w:rFonts w:eastAsiaTheme="minorHAnsi" w:hint="eastAsia"/>
          <w:b/>
          <w:bCs/>
          <w:color w:val="17458F"/>
          <w:szCs w:val="21"/>
        </w:rPr>
        <w:t>「人の魅力」</w:t>
      </w:r>
      <w:r w:rsidRPr="009B419C">
        <w:rPr>
          <w:rFonts w:eastAsiaTheme="minorHAnsi" w:hint="eastAsia"/>
          <w:b/>
          <w:bCs/>
          <w:color w:val="000000" w:themeColor="text1"/>
          <w:szCs w:val="21"/>
        </w:rPr>
        <w:t>と</w:t>
      </w:r>
      <w:r w:rsidRPr="009B419C">
        <w:rPr>
          <w:rFonts w:eastAsiaTheme="minorHAnsi" w:hint="eastAsia"/>
          <w:b/>
          <w:bCs/>
          <w:color w:val="E02927"/>
          <w:szCs w:val="21"/>
        </w:rPr>
        <w:t>「組織の魅力」</w:t>
      </w:r>
    </w:p>
    <w:p w14:paraId="5617A4AB" w14:textId="77777777" w:rsidR="00ED56DE" w:rsidRPr="009B419C" w:rsidRDefault="00ED56DE" w:rsidP="00ED56DE">
      <w:pPr>
        <w:ind w:firstLineChars="100" w:firstLine="210"/>
        <w:rPr>
          <w:rFonts w:eastAsiaTheme="minorHAnsi"/>
          <w:szCs w:val="21"/>
        </w:rPr>
      </w:pPr>
      <w:r w:rsidRPr="009B419C">
        <w:rPr>
          <w:rFonts w:eastAsiaTheme="minorHAnsi" w:hint="eastAsia"/>
          <w:szCs w:val="21"/>
        </w:rPr>
        <w:t>私が202</w:t>
      </w:r>
      <w:r>
        <w:rPr>
          <w:rFonts w:eastAsiaTheme="minorHAnsi" w:hint="eastAsia"/>
          <w:szCs w:val="21"/>
        </w:rPr>
        <w:t>1</w:t>
      </w:r>
      <w:r>
        <w:rPr>
          <w:rFonts w:eastAsiaTheme="minorHAnsi"/>
          <w:szCs w:val="21"/>
        </w:rPr>
        <w:t>-22</w:t>
      </w:r>
      <w:r w:rsidRPr="009B419C">
        <w:rPr>
          <w:rFonts w:eastAsiaTheme="minorHAnsi" w:hint="eastAsia"/>
          <w:szCs w:val="21"/>
        </w:rPr>
        <w:t>年度ガバナーとして公式訪問で行った卓話では、会員増強は二つの側面から考えて欲しいと申し</w:t>
      </w:r>
      <w:r>
        <w:rPr>
          <w:rFonts w:eastAsiaTheme="minorHAnsi" w:hint="eastAsia"/>
          <w:szCs w:val="21"/>
        </w:rPr>
        <w:t xml:space="preserve">　</w:t>
      </w:r>
      <w:r w:rsidRPr="009B419C">
        <w:rPr>
          <w:rFonts w:eastAsiaTheme="minorHAnsi" w:hint="eastAsia"/>
          <w:szCs w:val="21"/>
        </w:rPr>
        <w:t>上げて参りました。一つは「人の魅力」</w:t>
      </w:r>
      <w:r>
        <w:rPr>
          <w:rFonts w:eastAsiaTheme="minorHAnsi" w:hint="eastAsia"/>
          <w:szCs w:val="21"/>
        </w:rPr>
        <w:t>、</w:t>
      </w:r>
      <w:r w:rsidRPr="009B419C">
        <w:rPr>
          <w:rFonts w:eastAsiaTheme="minorHAnsi" w:hint="eastAsia"/>
          <w:szCs w:val="21"/>
        </w:rPr>
        <w:t>二つ目は「組織の魅力」です。</w:t>
      </w:r>
    </w:p>
    <w:p w14:paraId="64152962" w14:textId="77777777" w:rsidR="00ED56DE" w:rsidRPr="009B419C" w:rsidRDefault="00ED56DE" w:rsidP="00ED56DE">
      <w:pPr>
        <w:ind w:firstLineChars="100" w:firstLine="210"/>
        <w:rPr>
          <w:rFonts w:eastAsiaTheme="minorHAnsi"/>
          <w:szCs w:val="21"/>
        </w:rPr>
      </w:pPr>
      <w:r w:rsidRPr="009B419C">
        <w:rPr>
          <w:rFonts w:eastAsiaTheme="minorHAnsi" w:hint="eastAsia"/>
          <w:szCs w:val="21"/>
        </w:rPr>
        <w:t>一番の要素は人の魅力だと思います。ロータリーの4つのテストは正しく人の魅力の核となるもので行動の</w:t>
      </w:r>
      <w:r>
        <w:rPr>
          <w:rFonts w:eastAsiaTheme="minorHAnsi" w:hint="eastAsia"/>
          <w:szCs w:val="21"/>
        </w:rPr>
        <w:t xml:space="preserve">　</w:t>
      </w:r>
      <w:r w:rsidRPr="009B419C">
        <w:rPr>
          <w:rFonts w:eastAsiaTheme="minorHAnsi" w:hint="eastAsia"/>
          <w:szCs w:val="21"/>
        </w:rPr>
        <w:t>規範です。</w:t>
      </w:r>
      <w:r w:rsidRPr="009B419C">
        <w:rPr>
          <w:rFonts w:eastAsiaTheme="minorHAnsi" w:hint="eastAsia"/>
          <w:b/>
          <w:bCs/>
          <w:szCs w:val="21"/>
          <w:u w:val="single"/>
        </w:rPr>
        <w:t>信用信頼が得られている方には自ずと人は集まってきます。</w:t>
      </w:r>
      <w:r w:rsidRPr="009B419C">
        <w:rPr>
          <w:rFonts w:eastAsiaTheme="minorHAnsi" w:hint="eastAsia"/>
          <w:szCs w:val="21"/>
        </w:rPr>
        <w:t>私は40歳でJCを卒業する時に、先輩</w:t>
      </w:r>
      <w:r>
        <w:rPr>
          <w:rFonts w:eastAsiaTheme="minorHAnsi" w:hint="eastAsia"/>
          <w:szCs w:val="21"/>
        </w:rPr>
        <w:t xml:space="preserve">　</w:t>
      </w:r>
      <w:r w:rsidRPr="009B419C">
        <w:rPr>
          <w:rFonts w:eastAsiaTheme="minorHAnsi" w:hint="eastAsia"/>
          <w:szCs w:val="21"/>
        </w:rPr>
        <w:t>からロータリーへ誘われました。私の父も兄もロータリアンで、小さいころからクリスマス例会などに連れて</w:t>
      </w:r>
      <w:r>
        <w:rPr>
          <w:rFonts w:eastAsiaTheme="minorHAnsi" w:hint="eastAsia"/>
          <w:szCs w:val="21"/>
        </w:rPr>
        <w:t xml:space="preserve">　　</w:t>
      </w:r>
      <w:r w:rsidRPr="009B419C">
        <w:rPr>
          <w:rFonts w:eastAsiaTheme="minorHAnsi" w:hint="eastAsia"/>
          <w:szCs w:val="21"/>
        </w:rPr>
        <w:t>行ってもらうと、プレゼントを</w:t>
      </w:r>
      <w:r>
        <w:rPr>
          <w:rFonts w:eastAsiaTheme="minorHAnsi" w:hint="eastAsia"/>
          <w:szCs w:val="21"/>
        </w:rPr>
        <w:t>いただき</w:t>
      </w:r>
      <w:r w:rsidRPr="009B419C">
        <w:rPr>
          <w:rFonts w:eastAsiaTheme="minorHAnsi" w:hint="eastAsia"/>
          <w:szCs w:val="21"/>
        </w:rPr>
        <w:t>嬉しく楽しかったのを覚えています。入会を勧められ咄嗟に考えたのは、もし私がそのクラブに入会すれば、人生の結構な時間をその方と共有することになるということでした。はっきり申し上げまして、その先輩の人となりを若干知っていましたので即座にご遠慮申し上げました。その方と長い時間を共に過ごすのは気が進みませんでした。思い返しますと、これこそが人の魅力でしょう。私はこのことを自分自身に置き換えて、精進しなければなりませんが、ロータリアンは自分中心でなく、利他の精神を持つ、</w:t>
      </w:r>
      <w:r>
        <w:rPr>
          <w:rFonts w:eastAsiaTheme="minorHAnsi" w:hint="eastAsia"/>
          <w:szCs w:val="21"/>
        </w:rPr>
        <w:t xml:space="preserve">　　</w:t>
      </w:r>
      <w:r w:rsidRPr="009B419C">
        <w:rPr>
          <w:rFonts w:eastAsiaTheme="minorHAnsi" w:hint="eastAsia"/>
          <w:szCs w:val="21"/>
        </w:rPr>
        <w:t>その結果会員増強に繋がるのだと思います。</w:t>
      </w:r>
    </w:p>
    <w:p w14:paraId="1AE178B5" w14:textId="77777777" w:rsidR="00ED56DE" w:rsidRPr="009B419C" w:rsidRDefault="00ED56DE" w:rsidP="00ED56DE">
      <w:pPr>
        <w:rPr>
          <w:rFonts w:eastAsiaTheme="minorHAnsi"/>
          <w:szCs w:val="21"/>
        </w:rPr>
      </w:pPr>
    </w:p>
    <w:p w14:paraId="56E08501" w14:textId="77777777" w:rsidR="00ED56DE" w:rsidRPr="009B419C" w:rsidRDefault="00ED56DE" w:rsidP="00ED56DE">
      <w:pPr>
        <w:rPr>
          <w:rFonts w:eastAsiaTheme="minorHAnsi"/>
          <w:b/>
          <w:bCs/>
          <w:szCs w:val="21"/>
          <w:u w:val="single"/>
        </w:rPr>
      </w:pPr>
      <w:r w:rsidRPr="009452E4">
        <w:rPr>
          <w:rFonts w:eastAsiaTheme="minorHAnsi"/>
          <w:b/>
          <w:bCs/>
          <w:noProof/>
          <w:szCs w:val="21"/>
        </w:rPr>
        <w:drawing>
          <wp:anchor distT="0" distB="0" distL="114300" distR="114300" simplePos="0" relativeHeight="251671552" behindDoc="1" locked="0" layoutInCell="1" allowOverlap="1" wp14:anchorId="4DB4DDAC" wp14:editId="2EA8E055">
            <wp:simplePos x="0" y="0"/>
            <wp:positionH relativeFrom="column">
              <wp:posOffset>2817126</wp:posOffset>
            </wp:positionH>
            <wp:positionV relativeFrom="paragraph">
              <wp:posOffset>1240240</wp:posOffset>
            </wp:positionV>
            <wp:extent cx="2413591" cy="1441718"/>
            <wp:effectExtent l="0" t="0" r="6350" b="6350"/>
            <wp:wrapTight wrapText="bothSides">
              <wp:wrapPolygon edited="0">
                <wp:start x="0" y="0"/>
                <wp:lineTo x="0" y="21410"/>
                <wp:lineTo x="21486" y="21410"/>
                <wp:lineTo x="21486" y="0"/>
                <wp:lineTo x="0" y="0"/>
              </wp:wrapPolygon>
            </wp:wrapTight>
            <wp:docPr id="7" name="図 5">
              <a:extLst xmlns:a="http://schemas.openxmlformats.org/drawingml/2006/main">
                <a:ext uri="{FF2B5EF4-FFF2-40B4-BE49-F238E27FC236}">
                  <a16:creationId xmlns:a16="http://schemas.microsoft.com/office/drawing/2014/main" id="{707E4036-E146-2CB1-99D0-4E286AE523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707E4036-E146-2CB1-99D0-4E286AE5233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591" cy="1441718"/>
                    </a:xfrm>
                    <a:prstGeom prst="rect">
                      <a:avLst/>
                    </a:prstGeom>
                  </pic:spPr>
                </pic:pic>
              </a:graphicData>
            </a:graphic>
          </wp:anchor>
        </w:drawing>
      </w:r>
      <w:r>
        <w:rPr>
          <w:noProof/>
        </w:rPr>
        <w:drawing>
          <wp:anchor distT="0" distB="0" distL="114300" distR="114300" simplePos="0" relativeHeight="251672576" behindDoc="1" locked="0" layoutInCell="1" allowOverlap="1" wp14:anchorId="1FB2F658" wp14:editId="2FA1632A">
            <wp:simplePos x="0" y="0"/>
            <wp:positionH relativeFrom="column">
              <wp:posOffset>5230613</wp:posOffset>
            </wp:positionH>
            <wp:positionV relativeFrom="paragraph">
              <wp:posOffset>1291812</wp:posOffset>
            </wp:positionV>
            <wp:extent cx="1297172" cy="1297172"/>
            <wp:effectExtent l="0" t="0" r="0" b="0"/>
            <wp:wrapThrough wrapText="bothSides">
              <wp:wrapPolygon edited="0">
                <wp:start x="0" y="0"/>
                <wp:lineTo x="0" y="21262"/>
                <wp:lineTo x="21262" y="21262"/>
                <wp:lineTo x="21262"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7172" cy="1297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2E4">
        <w:rPr>
          <w:rFonts w:eastAsiaTheme="minorHAnsi" w:hint="eastAsia"/>
          <w:b/>
          <w:bCs/>
          <w:color w:val="E02927"/>
          <w:szCs w:val="21"/>
        </w:rPr>
        <w:t>「組織の魅力」</w:t>
      </w:r>
      <w:r w:rsidRPr="009B419C">
        <w:rPr>
          <w:rFonts w:eastAsiaTheme="minorHAnsi" w:hint="eastAsia"/>
          <w:szCs w:val="21"/>
        </w:rPr>
        <w:t>は、ロータリーの公共イメージで判断されます。盛んに公共イメージを上げましょうとどの</w:t>
      </w:r>
      <w:r>
        <w:rPr>
          <w:rFonts w:eastAsiaTheme="minorHAnsi" w:hint="eastAsia"/>
          <w:szCs w:val="21"/>
        </w:rPr>
        <w:t xml:space="preserve">　　　</w:t>
      </w:r>
      <w:r w:rsidRPr="009B419C">
        <w:rPr>
          <w:rFonts w:eastAsiaTheme="minorHAnsi" w:hint="eastAsia"/>
          <w:szCs w:val="21"/>
        </w:rPr>
        <w:t>クラブも頑張っています。ポリオ根絶、災害支援、地域での奉仕活動、こういった活動はロータリーのイメージアップに繋がります。引き続き行っていく必要があります。但し気を付けなければならないのは行動さえすれば、会員が増えるという考えです。この考えに私は首をかしげます。</w:t>
      </w:r>
      <w:r w:rsidRPr="009B419C">
        <w:rPr>
          <w:rFonts w:eastAsiaTheme="minorHAnsi" w:hint="eastAsia"/>
          <w:b/>
          <w:bCs/>
          <w:szCs w:val="21"/>
          <w:u w:val="single"/>
        </w:rPr>
        <w:t>DEIを理解し、組織の良い公共イメージを基盤として、さらに大事なのは、自分自身の魅力であって、感動を持って人生を楽しみ、4つのテストを実践し、</w:t>
      </w:r>
      <w:r>
        <w:rPr>
          <w:rFonts w:eastAsiaTheme="minorHAnsi" w:hint="eastAsia"/>
          <w:b/>
          <w:bCs/>
          <w:szCs w:val="21"/>
          <w:u w:val="single"/>
        </w:rPr>
        <w:t xml:space="preserve">　　　</w:t>
      </w:r>
      <w:r w:rsidRPr="009B419C">
        <w:rPr>
          <w:rFonts w:eastAsiaTheme="minorHAnsi" w:hint="eastAsia"/>
          <w:b/>
          <w:bCs/>
          <w:szCs w:val="21"/>
          <w:u w:val="single"/>
        </w:rPr>
        <w:t>職業奉仕の考えを活かした会社経営、社会への奉仕活動をしているかどうかです。</w:t>
      </w:r>
    </w:p>
    <w:p w14:paraId="1CE0527D" w14:textId="548F8E12" w:rsidR="00372A7C" w:rsidRPr="00ED56DE" w:rsidRDefault="00ED56DE" w:rsidP="009000C6">
      <w:pPr>
        <w:rPr>
          <w:rFonts w:eastAsiaTheme="minorHAnsi" w:hint="eastAsia"/>
          <w:szCs w:val="21"/>
        </w:rPr>
      </w:pPr>
      <w:r w:rsidRPr="009B419C">
        <w:rPr>
          <w:rFonts w:eastAsiaTheme="minorHAnsi" w:hint="eastAsia"/>
          <w:szCs w:val="21"/>
        </w:rPr>
        <w:t>皆様におかれましては、更に魅力ある人として、会員増強に励んで</w:t>
      </w:r>
      <w:r>
        <w:rPr>
          <w:rFonts w:eastAsiaTheme="minorHAnsi" w:hint="eastAsia"/>
          <w:szCs w:val="21"/>
        </w:rPr>
        <w:t>いただ</w:t>
      </w:r>
      <w:r w:rsidRPr="009B419C">
        <w:rPr>
          <w:rFonts w:eastAsiaTheme="minorHAnsi" w:hint="eastAsia"/>
          <w:szCs w:val="21"/>
        </w:rPr>
        <w:t>きますようにお願いいたします。そしてその手法は「オープン例会」です</w:t>
      </w:r>
      <w:r>
        <w:rPr>
          <w:rFonts w:eastAsiaTheme="minorHAnsi" w:hint="eastAsia"/>
          <w:szCs w:val="21"/>
        </w:rPr>
        <w:t xml:space="preserve">。　　　　　　　</w:t>
      </w:r>
      <w:r w:rsidRPr="009B419C">
        <w:rPr>
          <w:rFonts w:eastAsiaTheme="minorHAnsi" w:hint="eastAsia"/>
          <w:szCs w:val="21"/>
        </w:rPr>
        <w:t>資料</w:t>
      </w:r>
      <w:r>
        <w:rPr>
          <w:rFonts w:eastAsiaTheme="minorHAnsi" w:hint="eastAsia"/>
          <w:szCs w:val="21"/>
        </w:rPr>
        <w:t>はこちら→</w:t>
      </w:r>
    </w:p>
    <w:p w14:paraId="66E352CC" w14:textId="076EF00E" w:rsidR="00AF3B8B" w:rsidRPr="00C42582" w:rsidRDefault="006B4BE6" w:rsidP="00C42582">
      <w:pPr>
        <w:rPr>
          <w:rFonts w:ascii="游明朝" w:eastAsia="游明朝" w:hAnsi="游明朝" w:hint="eastAsia"/>
          <w:szCs w:val="21"/>
        </w:rPr>
      </w:pPr>
      <w:r>
        <w:rPr>
          <w:noProof/>
        </w:rPr>
        <w:lastRenderedPageBreak/>
        <w:drawing>
          <wp:inline distT="0" distB="0" distL="0" distR="0" wp14:anchorId="535A561B" wp14:editId="196F1445">
            <wp:extent cx="6645910" cy="1015365"/>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015365"/>
                    </a:xfrm>
                    <a:prstGeom prst="rect">
                      <a:avLst/>
                    </a:prstGeom>
                  </pic:spPr>
                </pic:pic>
              </a:graphicData>
            </a:graphic>
          </wp:inline>
        </w:drawing>
      </w:r>
    </w:p>
    <w:p w14:paraId="39EC54AB" w14:textId="5A0030AD" w:rsidR="00AF3B8B" w:rsidRPr="00BD5A62" w:rsidRDefault="00C42582" w:rsidP="00AF3B8B">
      <w:pPr>
        <w:jc w:val="right"/>
        <w:rPr>
          <w:rFonts w:ascii="游明朝" w:eastAsia="游明朝" w:hAnsi="游明朝"/>
          <w:b/>
          <w:bCs/>
        </w:rPr>
      </w:pPr>
      <w:r>
        <w:rPr>
          <w:rFonts w:ascii="游明朝" w:eastAsia="游明朝" w:hAnsi="游明朝" w:hint="eastAsia"/>
          <w:b/>
          <w:bCs/>
          <w:noProof/>
          <w:sz w:val="24"/>
          <w:szCs w:val="24"/>
          <w:lang w:val="ja-JP"/>
        </w:rPr>
        <w:drawing>
          <wp:anchor distT="0" distB="0" distL="114300" distR="114300" simplePos="0" relativeHeight="251673600" behindDoc="0" locked="0" layoutInCell="1" allowOverlap="1" wp14:anchorId="3D8D0105" wp14:editId="550C9F17">
            <wp:simplePos x="0" y="0"/>
            <wp:positionH relativeFrom="margin">
              <wp:posOffset>38100</wp:posOffset>
            </wp:positionH>
            <wp:positionV relativeFrom="paragraph">
              <wp:posOffset>71755</wp:posOffset>
            </wp:positionV>
            <wp:extent cx="1129030" cy="14859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903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907ED" w14:textId="1CC7AEC3" w:rsidR="00AF3B8B" w:rsidRPr="00BD5A62" w:rsidRDefault="00AF3B8B" w:rsidP="00AF3B8B">
      <w:pPr>
        <w:jc w:val="right"/>
        <w:rPr>
          <w:rFonts w:ascii="游明朝" w:eastAsia="游明朝" w:hAnsi="游明朝"/>
        </w:rPr>
      </w:pPr>
      <w:r w:rsidRPr="00BD5A62">
        <w:rPr>
          <w:rFonts w:ascii="游明朝" w:eastAsia="游明朝" w:hAnsi="游明朝" w:hint="eastAsia"/>
          <w:b/>
          <w:bCs/>
        </w:rPr>
        <w:t xml:space="preserve">第2地域　</w:t>
      </w:r>
      <w:r w:rsidR="00CC3FF6" w:rsidRPr="00CC3FF6">
        <w:rPr>
          <w:rFonts w:ascii="游明朝" w:eastAsia="游明朝" w:hAnsi="游明朝" w:hint="eastAsia"/>
          <w:b/>
          <w:bCs/>
        </w:rPr>
        <w:t>ロータリー公共イメージコーディネーター</w:t>
      </w:r>
      <w:r w:rsidR="00CC3FF6">
        <w:rPr>
          <w:rFonts w:ascii="游明朝" w:eastAsia="游明朝" w:hAnsi="游明朝" w:hint="eastAsia"/>
          <w:b/>
          <w:bCs/>
        </w:rPr>
        <w:t>補佐</w:t>
      </w:r>
      <w:r w:rsidRPr="00BD5A62">
        <w:rPr>
          <w:rFonts w:ascii="游明朝" w:eastAsia="游明朝" w:hAnsi="游明朝" w:hint="eastAsia"/>
          <w:b/>
          <w:bCs/>
        </w:rPr>
        <w:t xml:space="preserve">　</w:t>
      </w:r>
      <w:r w:rsidR="00C42582" w:rsidRPr="00C42582">
        <w:rPr>
          <w:rFonts w:ascii="游明朝" w:eastAsia="游明朝" w:hAnsi="游明朝" w:hint="eastAsia"/>
          <w:b/>
          <w:bCs/>
        </w:rPr>
        <w:t>桑澤　一郎（茅野）</w:t>
      </w:r>
    </w:p>
    <w:p w14:paraId="24799130" w14:textId="36EFD2EC" w:rsidR="009A7B7C" w:rsidRDefault="009A7B7C" w:rsidP="00AF3B8B">
      <w:pPr>
        <w:kinsoku w:val="0"/>
        <w:rPr>
          <w:rFonts w:hint="eastAsia"/>
        </w:rPr>
      </w:pPr>
    </w:p>
    <w:p w14:paraId="2F672BA0" w14:textId="77777777" w:rsidR="008D081B" w:rsidRPr="008D081B" w:rsidRDefault="00AF3B8B" w:rsidP="008D081B">
      <w:pPr>
        <w:rPr>
          <w:rFonts w:asciiTheme="minorEastAsia" w:hAnsiTheme="minorEastAsia" w:cs="HiraMinProN-W3"/>
        </w:rPr>
      </w:pPr>
      <w:r>
        <w:rPr>
          <w:rFonts w:hint="eastAsia"/>
        </w:rPr>
        <w:t xml:space="preserve">　</w:t>
      </w:r>
      <w:r w:rsidR="008D081B" w:rsidRPr="008D081B">
        <w:rPr>
          <w:rFonts w:asciiTheme="minorEastAsia" w:hAnsiTheme="minorEastAsia" w:cs="HiraMinProN-W3"/>
        </w:rPr>
        <w:t>昨年のポリオデーのポータルサイトを作成管理させていただき、微力ながら皆さまのお役に立てたことを大変光栄に思っております。</w:t>
      </w:r>
    </w:p>
    <w:p w14:paraId="240166AE" w14:textId="5A3EECE9" w:rsidR="008D081B" w:rsidRPr="008D081B" w:rsidRDefault="008D081B" w:rsidP="008D081B">
      <w:pPr>
        <w:rPr>
          <w:rFonts w:asciiTheme="minorEastAsia" w:hAnsiTheme="minorEastAsia" w:cs="HiraMinProN-W3"/>
        </w:rPr>
      </w:pPr>
      <w:r w:rsidRPr="008D081B">
        <w:rPr>
          <w:rFonts w:asciiTheme="minorEastAsia" w:hAnsiTheme="minorEastAsia" w:cs="HiraMinProN-W3"/>
        </w:rPr>
        <w:t xml:space="preserve">　次年度のポリオデーに向けた方針策定も佐藤理事やRPICの皆さまにより指針がほぼ決まりつつあり、それを基にポータルサイトも次年度仕様に少しずつ改変されております。再度ポータルサイトを訪れていただき、新たに追加されました「22年ポリ</w:t>
      </w:r>
      <w:r w:rsidR="006D34DD">
        <w:rPr>
          <w:rFonts w:asciiTheme="minorEastAsia" w:hAnsiTheme="minorEastAsia" w:cs="HiraMinProN-W3" w:hint="eastAsia"/>
        </w:rPr>
        <w:t>オ</w:t>
      </w:r>
      <w:r w:rsidRPr="008D081B">
        <w:rPr>
          <w:rFonts w:asciiTheme="minorEastAsia" w:hAnsiTheme="minorEastAsia" w:cs="HiraMinProN-W3"/>
        </w:rPr>
        <w:t>デーの実績報告」のページなどをご覧いただき次年度の活動の参考にされていただきたいと思います。</w:t>
      </w:r>
      <w:r w:rsidRPr="008D081B">
        <w:rPr>
          <w:rFonts w:asciiTheme="minorEastAsia" w:hAnsiTheme="minorEastAsia" w:cs="HiraMinProN-W3"/>
        </w:rPr>
        <w:br/>
        <w:t>世界ポリオデーJAPANポータルサイト：</w:t>
      </w:r>
      <w:r w:rsidRPr="008D081B">
        <w:rPr>
          <w:rFonts w:asciiTheme="minorEastAsia" w:hAnsiTheme="minorEastAsia"/>
        </w:rPr>
        <w:fldChar w:fldCharType="begin"/>
      </w:r>
      <w:r w:rsidRPr="008D081B">
        <w:rPr>
          <w:rFonts w:asciiTheme="minorEastAsia" w:hAnsiTheme="minorEastAsia"/>
        </w:rPr>
        <w:instrText xml:space="preserve"> HYPERLINK "http://endpoliorotary.club" \h </w:instrText>
      </w:r>
      <w:r w:rsidRPr="008D081B">
        <w:rPr>
          <w:rFonts w:asciiTheme="minorEastAsia" w:hAnsiTheme="minorEastAsia"/>
        </w:rPr>
        <w:fldChar w:fldCharType="separate"/>
      </w:r>
      <w:r w:rsidRPr="008D081B">
        <w:rPr>
          <w:rFonts w:asciiTheme="minorEastAsia" w:hAnsiTheme="minorEastAsia" w:cs="HiraMinProN-W3"/>
          <w:color w:val="1155CC"/>
          <w:u w:val="single"/>
        </w:rPr>
        <w:t>http://endpoliorotary.club</w:t>
      </w:r>
      <w:r w:rsidRPr="008D081B">
        <w:rPr>
          <w:rFonts w:asciiTheme="minorEastAsia" w:hAnsiTheme="minorEastAsia" w:cs="HiraMinProN-W3"/>
          <w:color w:val="1155CC"/>
          <w:u w:val="single"/>
        </w:rPr>
        <w:fldChar w:fldCharType="end"/>
      </w:r>
    </w:p>
    <w:p w14:paraId="64CCD49C" w14:textId="36CDA9E2" w:rsidR="008D081B" w:rsidRPr="008D081B" w:rsidRDefault="008D081B" w:rsidP="008D081B">
      <w:pPr>
        <w:rPr>
          <w:rFonts w:asciiTheme="minorEastAsia" w:hAnsiTheme="minorEastAsia" w:cs="HiraMinProN-W3"/>
        </w:rPr>
      </w:pPr>
      <w:r w:rsidRPr="008D081B">
        <w:rPr>
          <w:rFonts w:asciiTheme="minorEastAsia" w:hAnsiTheme="minorEastAsia" w:cs="HiraMinProN-W3"/>
        </w:rPr>
        <w:t xml:space="preserve">　さて話は変わりますが、今話題の「</w:t>
      </w:r>
      <w:proofErr w:type="spellStart"/>
      <w:r w:rsidR="006D34DD">
        <w:rPr>
          <w:rFonts w:asciiTheme="minorEastAsia" w:hAnsiTheme="minorEastAsia" w:cs="HiraMinProN-W3"/>
        </w:rPr>
        <w:t>C</w:t>
      </w:r>
      <w:r w:rsidRPr="008D081B">
        <w:rPr>
          <w:rFonts w:asciiTheme="minorEastAsia" w:hAnsiTheme="minorEastAsia" w:cs="HiraMinProN-W3"/>
        </w:rPr>
        <w:t>hatGPT</w:t>
      </w:r>
      <w:proofErr w:type="spellEnd"/>
      <w:r w:rsidRPr="008D081B">
        <w:rPr>
          <w:rFonts w:asciiTheme="minorEastAsia" w:hAnsiTheme="minorEastAsia" w:cs="HiraMinProN-W3"/>
        </w:rPr>
        <w:t>」についてご紹介いたします。AIが様々な疑問に的確に返答してくれるサービスです。回答は当たり障りのないものが多いですが、端的にまとめてくれるので、決まり切った文章を書く際には非常に重宝します。</w:t>
      </w:r>
    </w:p>
    <w:p w14:paraId="210555BE" w14:textId="39140D80" w:rsidR="008D081B" w:rsidRPr="008D081B" w:rsidRDefault="008D081B" w:rsidP="008D081B">
      <w:pPr>
        <w:rPr>
          <w:rFonts w:asciiTheme="minorEastAsia" w:hAnsiTheme="minorEastAsia" w:cs="HiraMinProN-W3"/>
        </w:rPr>
      </w:pPr>
      <w:r w:rsidRPr="008D081B">
        <w:rPr>
          <w:rFonts w:asciiTheme="minorEastAsia" w:hAnsiTheme="minorEastAsia" w:cs="HiraMinProN-W3"/>
        </w:rPr>
        <w:t xml:space="preserve">　以下</w:t>
      </w:r>
      <w:r w:rsidR="006D34DD">
        <w:rPr>
          <w:rFonts w:asciiTheme="minorEastAsia" w:hAnsiTheme="minorEastAsia" w:cs="HiraMinProN-W3" w:hint="eastAsia"/>
        </w:rPr>
        <w:t>は</w:t>
      </w:r>
      <w:r w:rsidRPr="008D081B">
        <w:rPr>
          <w:rFonts w:asciiTheme="minorEastAsia" w:hAnsiTheme="minorEastAsia" w:cs="HiraMinProN-W3"/>
        </w:rPr>
        <w:t>私が試した質問と回答です。</w:t>
      </w:r>
    </w:p>
    <w:p w14:paraId="64B7112B" w14:textId="77777777" w:rsidR="008D081B" w:rsidRPr="008D081B" w:rsidRDefault="008D081B" w:rsidP="008D081B">
      <w:pPr>
        <w:rPr>
          <w:rFonts w:asciiTheme="minorEastAsia" w:hAnsiTheme="minorEastAsia" w:cs="HiraMinProN-W3"/>
        </w:rPr>
      </w:pPr>
      <w:r w:rsidRPr="008D081B">
        <w:rPr>
          <w:rFonts w:asciiTheme="minorEastAsia" w:hAnsiTheme="minorEastAsia" w:cs="HiraMinProN-W3"/>
          <w:b/>
        </w:rPr>
        <w:t>質問：</w:t>
      </w:r>
      <w:r w:rsidRPr="008D081B">
        <w:rPr>
          <w:rFonts w:asciiTheme="minorEastAsia" w:hAnsiTheme="minorEastAsia" w:cs="HiraMinProN-W3"/>
        </w:rPr>
        <w:t>ロータリークラブの公共イメージ向上方法についてのアイデアを教えて</w:t>
      </w:r>
    </w:p>
    <w:p w14:paraId="5E1A92D5" w14:textId="7622863A" w:rsidR="008D081B" w:rsidRPr="008D081B" w:rsidRDefault="006D34DD" w:rsidP="008D081B">
      <w:pPr>
        <w:rPr>
          <w:rFonts w:asciiTheme="minorEastAsia" w:hAnsiTheme="minorEastAsia" w:cs="HiraMinProN-W3"/>
        </w:rPr>
      </w:pPr>
      <w:bookmarkStart w:id="0" w:name="_Hlk129860165"/>
      <w:proofErr w:type="spellStart"/>
      <w:r>
        <w:rPr>
          <w:rFonts w:asciiTheme="minorEastAsia" w:hAnsiTheme="minorEastAsia" w:cs="HiraMinProN-W3"/>
          <w:b/>
        </w:rPr>
        <w:t>C</w:t>
      </w:r>
      <w:r w:rsidR="008D081B" w:rsidRPr="008D081B">
        <w:rPr>
          <w:rFonts w:asciiTheme="minorEastAsia" w:hAnsiTheme="minorEastAsia" w:cs="HiraMinProN-W3"/>
          <w:b/>
        </w:rPr>
        <w:t>hatGPT</w:t>
      </w:r>
      <w:proofErr w:type="spellEnd"/>
      <w:r w:rsidR="008D081B" w:rsidRPr="008D081B">
        <w:rPr>
          <w:rFonts w:asciiTheme="minorEastAsia" w:hAnsiTheme="minorEastAsia" w:cs="HiraMinProN-W3"/>
          <w:b/>
        </w:rPr>
        <w:t>による回答：</w:t>
      </w:r>
      <w:bookmarkEnd w:id="0"/>
      <w:r w:rsidR="008D081B" w:rsidRPr="008D081B">
        <w:rPr>
          <w:rFonts w:asciiTheme="minorEastAsia" w:hAnsiTheme="minorEastAsia" w:cs="HiraMinProN-W3"/>
        </w:rPr>
        <w:br/>
        <w:t>コミュニティ活動の積極的な実施：ロータリークラブは、地域社会で様々な活動を行っています。クラブメンバーが地域の問題に取り組む姿勢をアピールすることで、クラブが社会貢献活動に力を入れていることをアピールできます。</w:t>
      </w:r>
    </w:p>
    <w:p w14:paraId="3C7FEB04" w14:textId="77777777" w:rsidR="008D081B" w:rsidRPr="008D081B" w:rsidRDefault="008D081B" w:rsidP="008D081B">
      <w:pPr>
        <w:widowControl/>
        <w:numPr>
          <w:ilvl w:val="0"/>
          <w:numId w:val="6"/>
        </w:numPr>
        <w:spacing w:line="276" w:lineRule="auto"/>
        <w:jc w:val="left"/>
        <w:rPr>
          <w:rFonts w:asciiTheme="minorEastAsia" w:hAnsiTheme="minorEastAsia" w:cs="HiraMinProN-W3"/>
        </w:rPr>
      </w:pPr>
      <w:r w:rsidRPr="008D081B">
        <w:rPr>
          <w:rFonts w:asciiTheme="minorEastAsia" w:hAnsiTheme="minorEastAsia" w:cs="HiraMinProN-W3"/>
        </w:rPr>
        <w:t>クラブのPR活動：クラブが行っている活動を広く知ってもらうために、ロータリークラブのホームページやSNS、地域紙などを活用して、クラブのPRを行うことが重要です。さらに、クラブのメンバーが積極的に自分たちのクラブについて話題にしていくことで、ロータリークラブの知名度を上げることができます。</w:t>
      </w:r>
    </w:p>
    <w:p w14:paraId="1267D90A" w14:textId="77777777" w:rsidR="008D081B" w:rsidRPr="008D081B" w:rsidRDefault="008D081B" w:rsidP="008D081B">
      <w:pPr>
        <w:widowControl/>
        <w:numPr>
          <w:ilvl w:val="0"/>
          <w:numId w:val="6"/>
        </w:numPr>
        <w:spacing w:line="276" w:lineRule="auto"/>
        <w:jc w:val="left"/>
        <w:rPr>
          <w:rFonts w:asciiTheme="minorEastAsia" w:hAnsiTheme="minorEastAsia" w:cs="HiraMinProN-W3"/>
        </w:rPr>
      </w:pPr>
      <w:r w:rsidRPr="008D081B">
        <w:rPr>
          <w:rFonts w:asciiTheme="minorEastAsia" w:hAnsiTheme="minorEastAsia" w:cs="HiraMinProN-W3"/>
        </w:rPr>
        <w:t>プロジェクトの多様化：ロータリークラブは、慈善活動や社会貢献活動を行うことが多いですが、プロジェクトの内容を多様化することで、多様な人々が参加しやすくなります。例えば、環境保全活動や文化交流プログラムなど、多様なテーマのプロジェクトを行うことで、より幅広い層の参加を促すことができます。</w:t>
      </w:r>
    </w:p>
    <w:p w14:paraId="34FE0D48" w14:textId="77777777" w:rsidR="008D081B" w:rsidRPr="008D081B" w:rsidRDefault="008D081B" w:rsidP="008D081B">
      <w:pPr>
        <w:widowControl/>
        <w:numPr>
          <w:ilvl w:val="0"/>
          <w:numId w:val="6"/>
        </w:numPr>
        <w:spacing w:line="276" w:lineRule="auto"/>
        <w:jc w:val="left"/>
        <w:rPr>
          <w:rFonts w:asciiTheme="minorEastAsia" w:hAnsiTheme="minorEastAsia" w:cs="HiraMinProN-W3"/>
        </w:rPr>
      </w:pPr>
      <w:r w:rsidRPr="008D081B">
        <w:rPr>
          <w:rFonts w:asciiTheme="minorEastAsia" w:hAnsiTheme="minorEastAsia" w:cs="HiraMinProN-W3"/>
        </w:rPr>
        <w:t>若い世代の参加促進：（文字数の関係で省略）</w:t>
      </w:r>
    </w:p>
    <w:p w14:paraId="115042EC" w14:textId="77777777" w:rsidR="008D081B" w:rsidRPr="008D081B" w:rsidRDefault="008D081B" w:rsidP="008D081B">
      <w:pPr>
        <w:widowControl/>
        <w:numPr>
          <w:ilvl w:val="0"/>
          <w:numId w:val="6"/>
        </w:numPr>
        <w:spacing w:line="276" w:lineRule="auto"/>
        <w:jc w:val="left"/>
        <w:rPr>
          <w:rFonts w:asciiTheme="minorEastAsia" w:hAnsiTheme="minorEastAsia" w:cs="HiraMinProN-W3"/>
        </w:rPr>
      </w:pPr>
      <w:r w:rsidRPr="008D081B">
        <w:rPr>
          <w:rFonts w:asciiTheme="minorEastAsia" w:hAnsiTheme="minorEastAsia" w:cs="HiraMinProN-W3"/>
        </w:rPr>
        <w:t>国際交流の拡大：（文字数の関係で省略）</w:t>
      </w:r>
    </w:p>
    <w:p w14:paraId="4F242150" w14:textId="77777777" w:rsidR="008D081B" w:rsidRPr="008D081B" w:rsidRDefault="008D081B" w:rsidP="008D081B">
      <w:pPr>
        <w:rPr>
          <w:rFonts w:asciiTheme="minorEastAsia" w:hAnsiTheme="minorEastAsia" w:cs="HiraMinProN-W3"/>
        </w:rPr>
      </w:pPr>
      <w:r w:rsidRPr="008D081B">
        <w:rPr>
          <w:rFonts w:asciiTheme="minorEastAsia" w:hAnsiTheme="minorEastAsia" w:cs="HiraMinProN-W3"/>
        </w:rPr>
        <w:t>以上のようなアイデアを実践することで、ロータリークラブのイメージ向上が図られます。</w:t>
      </w:r>
    </w:p>
    <w:p w14:paraId="381EE224" w14:textId="77777777" w:rsidR="008D081B" w:rsidRPr="008D081B" w:rsidRDefault="008D081B" w:rsidP="008D081B">
      <w:pPr>
        <w:rPr>
          <w:rFonts w:asciiTheme="minorEastAsia" w:hAnsiTheme="minorEastAsia" w:cs="HiraMinProN-W3"/>
        </w:rPr>
      </w:pPr>
    </w:p>
    <w:p w14:paraId="3B1C6A70" w14:textId="574714FA" w:rsidR="00AF3B8B" w:rsidRPr="006D34DD" w:rsidRDefault="008D081B" w:rsidP="009A7B7C">
      <w:pPr>
        <w:rPr>
          <w:rFonts w:asciiTheme="minorEastAsia" w:hAnsiTheme="minorEastAsia" w:cs="HiraMinProN-W3" w:hint="eastAsia"/>
        </w:rPr>
      </w:pPr>
      <w:r w:rsidRPr="008D081B">
        <w:rPr>
          <w:rFonts w:asciiTheme="minorEastAsia" w:hAnsiTheme="minorEastAsia" w:cs="HiraMinProN-W3"/>
        </w:rPr>
        <w:t xml:space="preserve">　どうでしょう？当たり前と言えば当たり前のことを回答してきましたが、基本的なことをしっかり押さえた回答ですから、役に立つ場面もありそうです。「女性会員を増やすにはどんなことをすればよい？」「若者に興味を持ってもらうには何をアピールすべき？」などの質問にも答えてくれます。偏りがちな自身の価値観を見直すきっかけにもなるかも知れません。一度お試し下さい。以下のURLからsign up（登録）すれば無料で利用できます。</w:t>
      </w:r>
      <w:hyperlink r:id="rId13">
        <w:r w:rsidRPr="008D081B">
          <w:rPr>
            <w:rFonts w:asciiTheme="minorEastAsia" w:hAnsiTheme="minorEastAsia" w:cs="HiraMinProN-W3"/>
            <w:color w:val="1155CC"/>
            <w:u w:val="single"/>
          </w:rPr>
          <w:t>https://chat.openai.com/auth/login</w:t>
        </w:r>
      </w:hyperlink>
    </w:p>
    <w:sectPr w:rsidR="00AF3B8B" w:rsidRPr="006D34DD"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68DE" w14:textId="77777777" w:rsidR="0028657B" w:rsidRDefault="0028657B" w:rsidP="004336BC">
      <w:r>
        <w:separator/>
      </w:r>
    </w:p>
  </w:endnote>
  <w:endnote w:type="continuationSeparator" w:id="0">
    <w:p w14:paraId="760E743A" w14:textId="77777777" w:rsidR="0028657B" w:rsidRDefault="0028657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MinProN-W3">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1A" w14:textId="77777777" w:rsidR="0028657B" w:rsidRDefault="0028657B" w:rsidP="004336BC">
      <w:r>
        <w:separator/>
      </w:r>
    </w:p>
  </w:footnote>
  <w:footnote w:type="continuationSeparator" w:id="0">
    <w:p w14:paraId="2EC0131F" w14:textId="77777777" w:rsidR="0028657B" w:rsidRDefault="0028657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47E20"/>
    <w:rsid w:val="00072C10"/>
    <w:rsid w:val="00094242"/>
    <w:rsid w:val="000D2090"/>
    <w:rsid w:val="000E5625"/>
    <w:rsid w:val="000E7AFA"/>
    <w:rsid w:val="000F70EF"/>
    <w:rsid w:val="00100ED7"/>
    <w:rsid w:val="00144947"/>
    <w:rsid w:val="0017172F"/>
    <w:rsid w:val="001B1BB7"/>
    <w:rsid w:val="001B5845"/>
    <w:rsid w:val="001B77F2"/>
    <w:rsid w:val="001C6DEF"/>
    <w:rsid w:val="001D4048"/>
    <w:rsid w:val="001F4360"/>
    <w:rsid w:val="001F6C83"/>
    <w:rsid w:val="0023141B"/>
    <w:rsid w:val="00261442"/>
    <w:rsid w:val="00263CC8"/>
    <w:rsid w:val="00275DD4"/>
    <w:rsid w:val="0028657B"/>
    <w:rsid w:val="002A50B1"/>
    <w:rsid w:val="002B454A"/>
    <w:rsid w:val="002B45A7"/>
    <w:rsid w:val="002C3650"/>
    <w:rsid w:val="002C78C2"/>
    <w:rsid w:val="002D09F4"/>
    <w:rsid w:val="002D6624"/>
    <w:rsid w:val="002E1C2F"/>
    <w:rsid w:val="00316C59"/>
    <w:rsid w:val="00321F18"/>
    <w:rsid w:val="00325024"/>
    <w:rsid w:val="00354DA9"/>
    <w:rsid w:val="00372A7C"/>
    <w:rsid w:val="00381FDF"/>
    <w:rsid w:val="003900F2"/>
    <w:rsid w:val="003C189E"/>
    <w:rsid w:val="003D4B61"/>
    <w:rsid w:val="003E2A46"/>
    <w:rsid w:val="00404106"/>
    <w:rsid w:val="004336BC"/>
    <w:rsid w:val="00434310"/>
    <w:rsid w:val="00476324"/>
    <w:rsid w:val="004B5F48"/>
    <w:rsid w:val="004C6A98"/>
    <w:rsid w:val="004D14EA"/>
    <w:rsid w:val="004D17DB"/>
    <w:rsid w:val="004D5DAF"/>
    <w:rsid w:val="00501052"/>
    <w:rsid w:val="005475CC"/>
    <w:rsid w:val="00553A81"/>
    <w:rsid w:val="00581C12"/>
    <w:rsid w:val="00585D30"/>
    <w:rsid w:val="005B7DA9"/>
    <w:rsid w:val="005C670E"/>
    <w:rsid w:val="005E6D86"/>
    <w:rsid w:val="006025A3"/>
    <w:rsid w:val="00613818"/>
    <w:rsid w:val="00665F20"/>
    <w:rsid w:val="00666975"/>
    <w:rsid w:val="0066752D"/>
    <w:rsid w:val="006702F1"/>
    <w:rsid w:val="00673F95"/>
    <w:rsid w:val="00675E8A"/>
    <w:rsid w:val="00685BE1"/>
    <w:rsid w:val="006B4BE6"/>
    <w:rsid w:val="006C5FA2"/>
    <w:rsid w:val="006D23C5"/>
    <w:rsid w:val="006D34DD"/>
    <w:rsid w:val="006E3F2C"/>
    <w:rsid w:val="00704999"/>
    <w:rsid w:val="00710896"/>
    <w:rsid w:val="00752B38"/>
    <w:rsid w:val="007656CF"/>
    <w:rsid w:val="007A509D"/>
    <w:rsid w:val="007A642F"/>
    <w:rsid w:val="007A651A"/>
    <w:rsid w:val="007B2687"/>
    <w:rsid w:val="007B3E74"/>
    <w:rsid w:val="007C7815"/>
    <w:rsid w:val="007E1575"/>
    <w:rsid w:val="0082042B"/>
    <w:rsid w:val="008205EF"/>
    <w:rsid w:val="0082075D"/>
    <w:rsid w:val="00842A5C"/>
    <w:rsid w:val="00845900"/>
    <w:rsid w:val="0089523D"/>
    <w:rsid w:val="008A6BB1"/>
    <w:rsid w:val="008C3ED5"/>
    <w:rsid w:val="008D081B"/>
    <w:rsid w:val="008D1620"/>
    <w:rsid w:val="008F6032"/>
    <w:rsid w:val="009000C6"/>
    <w:rsid w:val="009104C0"/>
    <w:rsid w:val="009208FA"/>
    <w:rsid w:val="00922C55"/>
    <w:rsid w:val="0098593A"/>
    <w:rsid w:val="009A0310"/>
    <w:rsid w:val="009A7B7C"/>
    <w:rsid w:val="009B292A"/>
    <w:rsid w:val="009C4A0A"/>
    <w:rsid w:val="00A36230"/>
    <w:rsid w:val="00A63705"/>
    <w:rsid w:val="00A71E7C"/>
    <w:rsid w:val="00AD4873"/>
    <w:rsid w:val="00AE2A16"/>
    <w:rsid w:val="00AF3B8B"/>
    <w:rsid w:val="00B0051F"/>
    <w:rsid w:val="00B12F42"/>
    <w:rsid w:val="00B153CF"/>
    <w:rsid w:val="00B20303"/>
    <w:rsid w:val="00B32A4C"/>
    <w:rsid w:val="00B67FD6"/>
    <w:rsid w:val="00B714E7"/>
    <w:rsid w:val="00B87E33"/>
    <w:rsid w:val="00BC657B"/>
    <w:rsid w:val="00BF5DD8"/>
    <w:rsid w:val="00C42582"/>
    <w:rsid w:val="00C52516"/>
    <w:rsid w:val="00C52697"/>
    <w:rsid w:val="00C63A15"/>
    <w:rsid w:val="00C71AAE"/>
    <w:rsid w:val="00C75391"/>
    <w:rsid w:val="00C95F74"/>
    <w:rsid w:val="00CC1B17"/>
    <w:rsid w:val="00CC2476"/>
    <w:rsid w:val="00CC3FF6"/>
    <w:rsid w:val="00CC4A3D"/>
    <w:rsid w:val="00CC6663"/>
    <w:rsid w:val="00CD1451"/>
    <w:rsid w:val="00CD26B3"/>
    <w:rsid w:val="00D23AFE"/>
    <w:rsid w:val="00D25F1B"/>
    <w:rsid w:val="00D31227"/>
    <w:rsid w:val="00D31AD6"/>
    <w:rsid w:val="00D41F7C"/>
    <w:rsid w:val="00D47CDF"/>
    <w:rsid w:val="00D56718"/>
    <w:rsid w:val="00D8174B"/>
    <w:rsid w:val="00D92DF3"/>
    <w:rsid w:val="00D94C1F"/>
    <w:rsid w:val="00D97EBA"/>
    <w:rsid w:val="00DA3EC6"/>
    <w:rsid w:val="00DB22D0"/>
    <w:rsid w:val="00DB53DB"/>
    <w:rsid w:val="00DC0352"/>
    <w:rsid w:val="00DC7C32"/>
    <w:rsid w:val="00DE0AD1"/>
    <w:rsid w:val="00DF16F1"/>
    <w:rsid w:val="00DF209B"/>
    <w:rsid w:val="00DF3384"/>
    <w:rsid w:val="00E37A25"/>
    <w:rsid w:val="00E4507A"/>
    <w:rsid w:val="00E6187F"/>
    <w:rsid w:val="00E83763"/>
    <w:rsid w:val="00EA632E"/>
    <w:rsid w:val="00EB4548"/>
    <w:rsid w:val="00ED5403"/>
    <w:rsid w:val="00ED56DE"/>
    <w:rsid w:val="00F03148"/>
    <w:rsid w:val="00F234B7"/>
    <w:rsid w:val="00F30ED9"/>
    <w:rsid w:val="00F80D34"/>
    <w:rsid w:val="00FA2068"/>
    <w:rsid w:val="00FC4337"/>
    <w:rsid w:val="00FD1DE5"/>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hat.openai.com/auth/log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2</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160</cp:revision>
  <cp:lastPrinted>2022-10-18T02:40:00Z</cp:lastPrinted>
  <dcterms:created xsi:type="dcterms:W3CDTF">2022-07-14T06:55:00Z</dcterms:created>
  <dcterms:modified xsi:type="dcterms:W3CDTF">2023-03-16T02:58:00Z</dcterms:modified>
</cp:coreProperties>
</file>