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E20C" w14:textId="03FFCA2B" w:rsidR="009000C6" w:rsidRDefault="00C95BF3" w:rsidP="009000C6">
      <w:r>
        <w:rPr>
          <w:noProof/>
        </w:rPr>
        <w:drawing>
          <wp:inline distT="0" distB="0" distL="0" distR="0" wp14:anchorId="7383FE9B" wp14:editId="7966A82A">
            <wp:extent cx="6645910" cy="1022350"/>
            <wp:effectExtent l="0" t="0" r="254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1022350"/>
                    </a:xfrm>
                    <a:prstGeom prst="rect">
                      <a:avLst/>
                    </a:prstGeom>
                  </pic:spPr>
                </pic:pic>
              </a:graphicData>
            </a:graphic>
          </wp:inline>
        </w:drawing>
      </w:r>
    </w:p>
    <w:p w14:paraId="02637F32" w14:textId="38DBA5D9" w:rsidR="00ED56DE" w:rsidRPr="00BD5A62" w:rsidRDefault="00DE04AE" w:rsidP="00ED56DE">
      <w:pPr>
        <w:jc w:val="right"/>
        <w:rPr>
          <w:rFonts w:ascii="游明朝" w:eastAsia="游明朝" w:hAnsi="游明朝"/>
          <w:b/>
          <w:bCs/>
        </w:rPr>
      </w:pPr>
      <w:r>
        <w:rPr>
          <w:noProof/>
        </w:rPr>
        <w:drawing>
          <wp:anchor distT="0" distB="0" distL="114300" distR="114300" simplePos="0" relativeHeight="251675648" behindDoc="0" locked="0" layoutInCell="1" allowOverlap="1" wp14:anchorId="03563D38" wp14:editId="58FD1C5C">
            <wp:simplePos x="0" y="0"/>
            <wp:positionH relativeFrom="margin">
              <wp:posOffset>-92710</wp:posOffset>
            </wp:positionH>
            <wp:positionV relativeFrom="paragraph">
              <wp:posOffset>254000</wp:posOffset>
            </wp:positionV>
            <wp:extent cx="1403350" cy="1052195"/>
            <wp:effectExtent l="4127"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403350" cy="1052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34967" w14:textId="3635611F" w:rsidR="00ED56DE" w:rsidRDefault="00ED56DE" w:rsidP="00ED56DE">
      <w:pPr>
        <w:kinsoku w:val="0"/>
        <w:jc w:val="right"/>
        <w:rPr>
          <w:rFonts w:ascii="游明朝" w:eastAsia="游明朝" w:hAnsi="游明朝"/>
          <w:szCs w:val="21"/>
        </w:rPr>
      </w:pPr>
      <w:r w:rsidRPr="00BD5A62">
        <w:rPr>
          <w:rFonts w:ascii="游明朝" w:eastAsia="游明朝" w:hAnsi="游明朝" w:hint="eastAsia"/>
          <w:b/>
          <w:bCs/>
        </w:rPr>
        <w:t>第</w:t>
      </w:r>
      <w:r w:rsidR="00C95BF3">
        <w:rPr>
          <w:rFonts w:ascii="游明朝" w:eastAsia="游明朝" w:hAnsi="游明朝"/>
          <w:b/>
          <w:bCs/>
        </w:rPr>
        <w:t>3</w:t>
      </w:r>
      <w:r w:rsidRPr="00BD5A62">
        <w:rPr>
          <w:rFonts w:ascii="游明朝" w:eastAsia="游明朝" w:hAnsi="游明朝" w:hint="eastAsia"/>
          <w:b/>
          <w:bCs/>
        </w:rPr>
        <w:t xml:space="preserve">地域　</w:t>
      </w:r>
      <w:r w:rsidRPr="00B67FD6">
        <w:rPr>
          <w:rFonts w:ascii="游明朝" w:eastAsia="游明朝" w:hAnsi="游明朝" w:hint="eastAsia"/>
          <w:b/>
          <w:bCs/>
        </w:rPr>
        <w:t>ロータリーコーディネーター補佐</w:t>
      </w:r>
      <w:r w:rsidRPr="00BD5A62">
        <w:rPr>
          <w:rFonts w:ascii="游明朝" w:eastAsia="游明朝" w:hAnsi="游明朝" w:hint="eastAsia"/>
          <w:b/>
          <w:bCs/>
        </w:rPr>
        <w:t xml:space="preserve">　</w:t>
      </w:r>
      <w:r w:rsidR="00C95BF3" w:rsidRPr="00C95BF3">
        <w:rPr>
          <w:rFonts w:ascii="游明朝" w:eastAsia="游明朝" w:hAnsi="游明朝" w:hint="eastAsia"/>
          <w:b/>
          <w:bCs/>
        </w:rPr>
        <w:t>中川</w:t>
      </w:r>
      <w:r w:rsidR="00C95BF3">
        <w:rPr>
          <w:rFonts w:ascii="游明朝" w:eastAsia="游明朝" w:hAnsi="游明朝" w:hint="eastAsia"/>
          <w:b/>
          <w:bCs/>
        </w:rPr>
        <w:t xml:space="preserve">　</w:t>
      </w:r>
      <w:r w:rsidR="00C95BF3" w:rsidRPr="00C95BF3">
        <w:rPr>
          <w:rFonts w:ascii="游明朝" w:eastAsia="游明朝" w:hAnsi="游明朝" w:hint="eastAsia"/>
          <w:b/>
          <w:bCs/>
        </w:rPr>
        <w:t>基成</w:t>
      </w:r>
      <w:r>
        <w:rPr>
          <w:rFonts w:ascii="游明朝" w:eastAsia="游明朝" w:hAnsi="游明朝" w:hint="eastAsia"/>
          <w:b/>
          <w:bCs/>
        </w:rPr>
        <w:t>（</w:t>
      </w:r>
      <w:r w:rsidR="00C95BF3">
        <w:rPr>
          <w:rFonts w:ascii="游明朝" w:eastAsia="游明朝" w:hAnsi="游明朝" w:hint="eastAsia"/>
          <w:b/>
          <w:bCs/>
        </w:rPr>
        <w:t>あすか</w:t>
      </w:r>
      <w:r>
        <w:rPr>
          <w:rFonts w:ascii="游明朝" w:eastAsia="游明朝" w:hAnsi="游明朝" w:hint="eastAsia"/>
          <w:b/>
          <w:bCs/>
        </w:rPr>
        <w:t>）</w:t>
      </w:r>
    </w:p>
    <w:p w14:paraId="1599210C" w14:textId="3C4BC1AF" w:rsidR="00ED56DE" w:rsidRPr="009B419C" w:rsidRDefault="00ED56DE" w:rsidP="00ED56DE">
      <w:pPr>
        <w:rPr>
          <w:rFonts w:eastAsiaTheme="minorHAnsi"/>
          <w:b/>
          <w:bCs/>
          <w:color w:val="17458F"/>
          <w:szCs w:val="21"/>
        </w:rPr>
      </w:pPr>
    </w:p>
    <w:p w14:paraId="6BFE19C4" w14:textId="77777777" w:rsidR="00C95BF3" w:rsidRPr="00C95BF3" w:rsidRDefault="00C95BF3" w:rsidP="00C95BF3">
      <w:pPr>
        <w:rPr>
          <w:rFonts w:eastAsiaTheme="minorHAnsi"/>
          <w:szCs w:val="21"/>
        </w:rPr>
      </w:pPr>
      <w:r w:rsidRPr="00C95BF3">
        <w:rPr>
          <w:rFonts w:eastAsiaTheme="minorHAnsi"/>
          <w:szCs w:val="21"/>
        </w:rPr>
        <w:t>4月は入学式や入社式で新メンバーがそろって、不安と期待で心弾ませつつ新しい一歩を踏み出す活気あふれる季節でもあります。</w:t>
      </w:r>
    </w:p>
    <w:p w14:paraId="0E2F564A" w14:textId="77777777" w:rsidR="00C95BF3" w:rsidRPr="00C95BF3" w:rsidRDefault="00C95BF3" w:rsidP="00C95BF3">
      <w:pPr>
        <w:rPr>
          <w:rFonts w:eastAsiaTheme="minorHAnsi"/>
          <w:szCs w:val="21"/>
        </w:rPr>
      </w:pPr>
      <w:r w:rsidRPr="00C95BF3">
        <w:rPr>
          <w:rFonts w:eastAsiaTheme="minorHAnsi" w:hint="eastAsia"/>
          <w:szCs w:val="21"/>
        </w:rPr>
        <w:t>ロータリーにおいても新会員の入会は、クラブにとって組織活性化になり、会員にとってその人生の転機につながるという大きな意義あるものです。</w:t>
      </w:r>
    </w:p>
    <w:p w14:paraId="490DFF84" w14:textId="77777777" w:rsidR="00C95BF3" w:rsidRPr="00C95BF3" w:rsidRDefault="00C95BF3" w:rsidP="00C95BF3">
      <w:pPr>
        <w:rPr>
          <w:rFonts w:eastAsiaTheme="minorHAnsi"/>
          <w:szCs w:val="21"/>
        </w:rPr>
      </w:pPr>
      <w:r w:rsidRPr="00C95BF3">
        <w:rPr>
          <w:rFonts w:eastAsiaTheme="minorHAnsi" w:hint="eastAsia"/>
          <w:szCs w:val="21"/>
        </w:rPr>
        <w:t>ロータリーの新会員を迎えるオリエンテーションでは、ロータリーの中核的価値観を始め基本的かつ重要なロータリー情報が伝達されていることと思います。</w:t>
      </w:r>
    </w:p>
    <w:p w14:paraId="3910525B" w14:textId="77777777" w:rsidR="00C95BF3" w:rsidRPr="00C95BF3" w:rsidRDefault="00C95BF3" w:rsidP="00C95BF3">
      <w:pPr>
        <w:rPr>
          <w:rFonts w:eastAsiaTheme="minorHAnsi"/>
          <w:szCs w:val="21"/>
        </w:rPr>
      </w:pPr>
      <w:r w:rsidRPr="00C95BF3">
        <w:rPr>
          <w:rFonts w:eastAsiaTheme="minorHAnsi" w:hint="eastAsia"/>
          <w:szCs w:val="21"/>
        </w:rPr>
        <w:t>そのひとつに、</w:t>
      </w:r>
      <w:r w:rsidRPr="00C95BF3">
        <w:rPr>
          <w:rFonts w:eastAsiaTheme="minorHAnsi"/>
          <w:b/>
          <w:bCs/>
          <w:szCs w:val="21"/>
        </w:rPr>
        <w:t>DEI（多様性、公平さ、インクルージョン）の行動規範</w:t>
      </w:r>
      <w:r w:rsidRPr="00C95BF3">
        <w:rPr>
          <w:rFonts w:eastAsiaTheme="minorHAnsi"/>
          <w:szCs w:val="21"/>
        </w:rPr>
        <w:t>が加わりました。</w:t>
      </w:r>
    </w:p>
    <w:p w14:paraId="73EF7346" w14:textId="42343A03" w:rsidR="00C95BF3" w:rsidRDefault="00C95BF3" w:rsidP="00C95BF3">
      <w:pPr>
        <w:rPr>
          <w:rFonts w:eastAsiaTheme="minorHAnsi"/>
          <w:szCs w:val="21"/>
        </w:rPr>
      </w:pPr>
      <w:r w:rsidRPr="00C95BF3">
        <w:rPr>
          <w:rFonts w:eastAsiaTheme="minorHAnsi" w:hint="eastAsia"/>
          <w:szCs w:val="21"/>
        </w:rPr>
        <w:t>この行動規範は、ロータリーの中核的価値観を反映したものであり、クラブ会員全員に周知されてロータリーの様々な会合、研修、行事などあらゆる場において適用されるものです。その全文は</w:t>
      </w:r>
      <w:r w:rsidRPr="00C95BF3">
        <w:rPr>
          <w:rFonts w:eastAsiaTheme="minorHAnsi"/>
          <w:szCs w:val="21"/>
        </w:rPr>
        <w:t>My Rotaryにもありますが、その中の一部を以下に抜粋いたします。</w:t>
      </w:r>
    </w:p>
    <w:p w14:paraId="0B408B4F" w14:textId="462D0CD9" w:rsidR="00C95BF3" w:rsidRDefault="00C95BF3" w:rsidP="00ED56DE">
      <w:pPr>
        <w:rPr>
          <w:rFonts w:eastAsiaTheme="minorHAnsi"/>
          <w:szCs w:val="21"/>
        </w:rPr>
      </w:pPr>
    </w:p>
    <w:p w14:paraId="4F1181DE" w14:textId="77777777" w:rsidR="00E12137" w:rsidRPr="00186701" w:rsidRDefault="00E12137" w:rsidP="00E12137">
      <w:pPr>
        <w:ind w:right="210"/>
        <w:jc w:val="left"/>
        <w:rPr>
          <w:b/>
          <w:bCs/>
        </w:rPr>
      </w:pPr>
      <w:r w:rsidRPr="00186701">
        <w:rPr>
          <w:rFonts w:hint="eastAsia"/>
          <w:b/>
          <w:bCs/>
        </w:rPr>
        <w:t>期待事項</w:t>
      </w:r>
    </w:p>
    <w:p w14:paraId="6DB00586" w14:textId="77777777" w:rsidR="00E12137" w:rsidRDefault="00E12137" w:rsidP="00E12137">
      <w:pPr>
        <w:ind w:right="210"/>
        <w:jc w:val="left"/>
        <w:rPr>
          <w:shd w:val="clear" w:color="auto" w:fill="DEEAF6"/>
        </w:rPr>
      </w:pPr>
      <w:r>
        <w:rPr>
          <w:rFonts w:hint="eastAsia"/>
          <w:shd w:val="clear" w:color="auto" w:fill="DEEAF6"/>
        </w:rPr>
        <w:t xml:space="preserve">すべてのクラブ会員、ロータリープログラムの参加者、学友、プロジェクトのパートナー、ロータリー代表者を含む参加者は、この行動規範を遵守し、他者を配慮し、誰もが尊重され大切にされる協力的でインクルーシブ、かつ前向きで健全な環境に寄与することが求められています。　　　　　　　　　　　　　　　　　　　　　　　　　　　　　　　　　　　　</w:t>
      </w:r>
    </w:p>
    <w:p w14:paraId="14D0EAC1" w14:textId="77777777" w:rsidR="00E12137" w:rsidRPr="00186701" w:rsidRDefault="00E12137" w:rsidP="00E12137">
      <w:pPr>
        <w:ind w:right="210"/>
        <w:jc w:val="left"/>
        <w:rPr>
          <w:b/>
          <w:bCs/>
        </w:rPr>
      </w:pPr>
      <w:r w:rsidRPr="00186701">
        <w:rPr>
          <w:rFonts w:hint="eastAsia"/>
          <w:b/>
          <w:bCs/>
        </w:rPr>
        <w:t>他者を尊重する言葉を使う</w:t>
      </w:r>
    </w:p>
    <w:p w14:paraId="2DCAB85E" w14:textId="77777777" w:rsidR="00E12137" w:rsidRDefault="00E12137" w:rsidP="00E12137">
      <w:pPr>
        <w:ind w:right="210"/>
        <w:jc w:val="left"/>
        <w:rPr>
          <w:shd w:val="clear" w:color="auto" w:fill="DEEAF6"/>
        </w:rPr>
      </w:pPr>
      <w:r>
        <w:rPr>
          <w:rFonts w:hint="eastAsia"/>
          <w:shd w:val="clear" w:color="auto" w:fill="DEEAF6"/>
        </w:rPr>
        <w:t xml:space="preserve">・相手への理解を深めるために、アクティブリスニング（積極的傾聴）を実践する。　　</w:t>
      </w:r>
    </w:p>
    <w:p w14:paraId="550FC836" w14:textId="77777777" w:rsidR="00E12137" w:rsidRDefault="00E12137" w:rsidP="00E12137">
      <w:pPr>
        <w:ind w:right="210"/>
        <w:jc w:val="left"/>
        <w:rPr>
          <w:shd w:val="clear" w:color="auto" w:fill="DEEAF6"/>
        </w:rPr>
      </w:pPr>
      <w:r>
        <w:rPr>
          <w:rFonts w:hint="eastAsia"/>
          <w:shd w:val="clear" w:color="auto" w:fill="DEEAF6"/>
        </w:rPr>
        <w:t>・わかりやすく話し、すべての人が理解できない可能性のある略語や専門用語は避ける。</w:t>
      </w:r>
    </w:p>
    <w:p w14:paraId="5980A631" w14:textId="77777777" w:rsidR="00E12137" w:rsidRPr="00186701" w:rsidRDefault="00E12137" w:rsidP="00E12137">
      <w:pPr>
        <w:ind w:right="210"/>
        <w:jc w:val="left"/>
        <w:rPr>
          <w:b/>
          <w:bCs/>
        </w:rPr>
      </w:pPr>
      <w:r w:rsidRPr="00186701">
        <w:rPr>
          <w:rFonts w:hint="eastAsia"/>
          <w:b/>
          <w:bCs/>
        </w:rPr>
        <w:t>サポートを示す</w:t>
      </w:r>
    </w:p>
    <w:p w14:paraId="37749931" w14:textId="77777777" w:rsidR="00E12137" w:rsidRDefault="00E12137" w:rsidP="00E12137">
      <w:pPr>
        <w:ind w:right="210"/>
        <w:jc w:val="left"/>
        <w:rPr>
          <w:shd w:val="clear" w:color="auto" w:fill="DEEAF6"/>
        </w:rPr>
      </w:pPr>
      <w:r>
        <w:rPr>
          <w:rFonts w:hint="eastAsia"/>
          <w:shd w:val="clear" w:color="auto" w:fill="DEEAF6"/>
        </w:rPr>
        <w:t>・他者の味方・擁護者となり、必要だと思われる場合には介入する心構えをもつ。</w:t>
      </w:r>
    </w:p>
    <w:p w14:paraId="0F25BC27" w14:textId="77777777" w:rsidR="00E12137" w:rsidRDefault="00E12137" w:rsidP="00E12137">
      <w:pPr>
        <w:ind w:right="210"/>
        <w:jc w:val="left"/>
        <w:rPr>
          <w:shd w:val="clear" w:color="auto" w:fill="DEEAF6"/>
        </w:rPr>
      </w:pPr>
      <w:r>
        <w:rPr>
          <w:rFonts w:hint="eastAsia"/>
          <w:shd w:val="clear" w:color="auto" w:fill="DEEAF6"/>
        </w:rPr>
        <w:t>・不適切な行為を見たり聞いたりした場合、その影響を受けた人をサポートする。</w:t>
      </w:r>
    </w:p>
    <w:p w14:paraId="35AFE55B" w14:textId="77777777" w:rsidR="00E12137" w:rsidRPr="00186701" w:rsidRDefault="00E12137" w:rsidP="00E12137">
      <w:pPr>
        <w:ind w:right="210"/>
        <w:jc w:val="left"/>
        <w:rPr>
          <w:b/>
          <w:bCs/>
        </w:rPr>
      </w:pPr>
      <w:r w:rsidRPr="00186701">
        <w:rPr>
          <w:rFonts w:hint="eastAsia"/>
          <w:b/>
          <w:bCs/>
        </w:rPr>
        <w:t>温かく迎え入れるインクルーシブな環境を助長する</w:t>
      </w:r>
    </w:p>
    <w:p w14:paraId="37FEAEF3" w14:textId="77777777" w:rsidR="00E12137" w:rsidRDefault="00E12137" w:rsidP="00E12137">
      <w:pPr>
        <w:ind w:right="210"/>
        <w:jc w:val="left"/>
        <w:rPr>
          <w:shd w:val="clear" w:color="auto" w:fill="DEEAF6"/>
        </w:rPr>
      </w:pPr>
      <w:r>
        <w:rPr>
          <w:rFonts w:hint="eastAsia"/>
          <w:shd w:val="clear" w:color="auto" w:fill="DEEAF6"/>
        </w:rPr>
        <w:t>・温かく迎える環境をつくり、対話、プロジェクト、行事にすべての人を含める。</w:t>
      </w:r>
    </w:p>
    <w:p w14:paraId="408A606B" w14:textId="77777777" w:rsidR="00E12137" w:rsidRDefault="00E12137" w:rsidP="00E12137">
      <w:pPr>
        <w:ind w:right="210"/>
        <w:jc w:val="left"/>
        <w:rPr>
          <w:shd w:val="clear" w:color="auto" w:fill="DEEAF6"/>
        </w:rPr>
      </w:pPr>
      <w:r>
        <w:rPr>
          <w:rFonts w:hint="eastAsia"/>
          <w:shd w:val="clear" w:color="auto" w:fill="DEEAF6"/>
        </w:rPr>
        <w:t xml:space="preserve">・クラブと地区でリーダー的役割を担う機会をすべての人に開く。　　　　　　　</w:t>
      </w:r>
    </w:p>
    <w:p w14:paraId="17A1AEEF" w14:textId="77777777" w:rsidR="00E12137" w:rsidRPr="00186701" w:rsidRDefault="00E12137" w:rsidP="00E12137">
      <w:pPr>
        <w:ind w:right="210"/>
        <w:jc w:val="left"/>
        <w:rPr>
          <w:b/>
          <w:bCs/>
        </w:rPr>
      </w:pPr>
      <w:r w:rsidRPr="00186701">
        <w:rPr>
          <w:rFonts w:hint="eastAsia"/>
          <w:b/>
          <w:bCs/>
        </w:rPr>
        <w:t>多様性を重んじる</w:t>
      </w:r>
    </w:p>
    <w:p w14:paraId="30C0B3EF" w14:textId="77777777" w:rsidR="00E12137" w:rsidRDefault="00E12137" w:rsidP="00E12137">
      <w:pPr>
        <w:ind w:right="210"/>
        <w:jc w:val="left"/>
        <w:rPr>
          <w:shd w:val="clear" w:color="auto" w:fill="DEEAF6"/>
        </w:rPr>
      </w:pPr>
      <w:r>
        <w:rPr>
          <w:rFonts w:hint="eastAsia"/>
          <w:b/>
          <w:bCs/>
          <w:shd w:val="clear" w:color="auto" w:fill="DEEAF6"/>
        </w:rPr>
        <w:t>・</w:t>
      </w:r>
      <w:r>
        <w:rPr>
          <w:rFonts w:hint="eastAsia"/>
          <w:shd w:val="clear" w:color="auto" w:fill="DEEAF6"/>
        </w:rPr>
        <w:t>特定の人々を固定概念に当てはめたり、からかったりすることを避ける。</w:t>
      </w:r>
    </w:p>
    <w:p w14:paraId="6BC398A3" w14:textId="77777777" w:rsidR="00E12137" w:rsidRDefault="00E12137" w:rsidP="00E12137">
      <w:pPr>
        <w:ind w:right="210"/>
        <w:jc w:val="left"/>
        <w:rPr>
          <w:shd w:val="clear" w:color="auto" w:fill="DEEAF6"/>
        </w:rPr>
      </w:pPr>
      <w:r>
        <w:rPr>
          <w:rFonts w:hint="eastAsia"/>
          <w:shd w:val="clear" w:color="auto" w:fill="DEEAF6"/>
        </w:rPr>
        <w:t xml:space="preserve">・異なるジェンダーを認識し、尊重する。　　　　　　　　　　　　　　　</w:t>
      </w:r>
    </w:p>
    <w:p w14:paraId="49C383A0" w14:textId="77777777" w:rsidR="00E12137" w:rsidRDefault="00E12137" w:rsidP="00E12137">
      <w:pPr>
        <w:ind w:right="210"/>
        <w:jc w:val="left"/>
      </w:pPr>
    </w:p>
    <w:p w14:paraId="6C9D65DE" w14:textId="77777777" w:rsidR="00E12137" w:rsidRDefault="00E12137" w:rsidP="00E12137">
      <w:pPr>
        <w:ind w:right="210"/>
        <w:jc w:val="left"/>
      </w:pPr>
      <w:r>
        <w:rPr>
          <w:rFonts w:hint="eastAsia"/>
        </w:rPr>
        <w:t>DEIの行動規範をもとにして、ロータリアンやその関係するすべての人々にとって居心地と風通しの良い風土を築く努力をすることが、魅力あるクラブを育てることになります。</w:t>
      </w:r>
    </w:p>
    <w:p w14:paraId="6D59E032" w14:textId="77777777" w:rsidR="00E12137" w:rsidRDefault="00E12137" w:rsidP="00E12137">
      <w:pPr>
        <w:ind w:right="210"/>
        <w:jc w:val="left"/>
      </w:pPr>
      <w:r>
        <w:rPr>
          <w:rFonts w:hint="eastAsia"/>
        </w:rPr>
        <w:t>DEI は、魅力あるロータリーへの会員増強とともに、一人も取り残すことのないクラブの退会防止につながる大きな切り札と考えます。</w:t>
      </w:r>
    </w:p>
    <w:p w14:paraId="3442CD8A" w14:textId="2CE48A87" w:rsidR="00C95BF3" w:rsidRPr="00E12137" w:rsidRDefault="00E12137" w:rsidP="00E12137">
      <w:pPr>
        <w:ind w:right="210"/>
        <w:jc w:val="left"/>
      </w:pPr>
      <w:r>
        <w:rPr>
          <w:rFonts w:hint="eastAsia"/>
        </w:rPr>
        <w:t>社会的弱者と呼ばれている人々の為のみならず、私たち全てのロータリアン一人ひとりにとっても大いに関連するDEIと認識していきたいものです。</w:t>
      </w:r>
    </w:p>
    <w:p w14:paraId="66E352CC" w14:textId="04DE6A0C" w:rsidR="00AF3B8B" w:rsidRPr="00C42582" w:rsidRDefault="00E12137" w:rsidP="00C42582">
      <w:pPr>
        <w:rPr>
          <w:rFonts w:ascii="游明朝" w:eastAsia="游明朝" w:hAnsi="游明朝"/>
          <w:szCs w:val="21"/>
        </w:rPr>
      </w:pPr>
      <w:r>
        <w:rPr>
          <w:noProof/>
        </w:rPr>
        <w:lastRenderedPageBreak/>
        <w:drawing>
          <wp:inline distT="0" distB="0" distL="0" distR="0" wp14:anchorId="6397050E" wp14:editId="05933319">
            <wp:extent cx="6645910" cy="1028700"/>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1028700"/>
                    </a:xfrm>
                    <a:prstGeom prst="rect">
                      <a:avLst/>
                    </a:prstGeom>
                  </pic:spPr>
                </pic:pic>
              </a:graphicData>
            </a:graphic>
          </wp:inline>
        </w:drawing>
      </w:r>
    </w:p>
    <w:p w14:paraId="39EC54AB" w14:textId="3C4D0DF9" w:rsidR="00AF3B8B" w:rsidRPr="00DE3768" w:rsidRDefault="00DE3768" w:rsidP="00DE3768">
      <w:pPr>
        <w:tabs>
          <w:tab w:val="left" w:pos="1128"/>
        </w:tabs>
        <w:rPr>
          <w:rFonts w:ascii="游明朝" w:eastAsia="游明朝" w:hAnsi="游明朝"/>
          <w:b/>
          <w:bCs/>
          <w:sz w:val="24"/>
          <w:szCs w:val="28"/>
        </w:rPr>
      </w:pPr>
      <w:r w:rsidRPr="00DE3768">
        <w:rPr>
          <w:rFonts w:ascii="游明朝" w:eastAsia="游明朝" w:hAnsi="游明朝" w:hint="eastAsia"/>
          <w:b/>
          <w:bCs/>
          <w:sz w:val="24"/>
          <w:szCs w:val="28"/>
        </w:rPr>
        <w:t>会員意識調査</w:t>
      </w:r>
    </w:p>
    <w:p w14:paraId="3A7907ED" w14:textId="0CD1352E" w:rsidR="00AF3B8B" w:rsidRPr="00677B96" w:rsidRDefault="00DE3768" w:rsidP="00677B96">
      <w:pPr>
        <w:jc w:val="right"/>
        <w:rPr>
          <w:rFonts w:ascii="游明朝" w:eastAsia="游明朝" w:hAnsi="游明朝"/>
          <w:b/>
          <w:bCs/>
        </w:rPr>
      </w:pPr>
      <w:r>
        <w:rPr>
          <w:noProof/>
        </w:rPr>
        <w:drawing>
          <wp:anchor distT="0" distB="0" distL="114300" distR="114300" simplePos="0" relativeHeight="251676672" behindDoc="0" locked="0" layoutInCell="1" allowOverlap="1" wp14:anchorId="05708CFB" wp14:editId="40479E2E">
            <wp:simplePos x="0" y="0"/>
            <wp:positionH relativeFrom="margin">
              <wp:posOffset>22860</wp:posOffset>
            </wp:positionH>
            <wp:positionV relativeFrom="paragraph">
              <wp:posOffset>6985</wp:posOffset>
            </wp:positionV>
            <wp:extent cx="1082040" cy="1516380"/>
            <wp:effectExtent l="0" t="0" r="3810" b="762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2040" cy="151638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B8B" w:rsidRPr="00BD5A62">
        <w:rPr>
          <w:rFonts w:ascii="游明朝" w:eastAsia="游明朝" w:hAnsi="游明朝" w:hint="eastAsia"/>
          <w:b/>
          <w:bCs/>
        </w:rPr>
        <w:t>第</w:t>
      </w:r>
      <w:r>
        <w:rPr>
          <w:rFonts w:ascii="游明朝" w:eastAsia="游明朝" w:hAnsi="游明朝"/>
          <w:b/>
          <w:bCs/>
        </w:rPr>
        <w:t>3</w:t>
      </w:r>
      <w:r w:rsidR="00AF3B8B" w:rsidRPr="00BD5A62">
        <w:rPr>
          <w:rFonts w:ascii="游明朝" w:eastAsia="游明朝" w:hAnsi="游明朝" w:hint="eastAsia"/>
          <w:b/>
          <w:bCs/>
        </w:rPr>
        <w:t xml:space="preserve">地域　</w:t>
      </w:r>
      <w:r w:rsidR="00CC3FF6" w:rsidRPr="00CC3FF6">
        <w:rPr>
          <w:rFonts w:ascii="游明朝" w:eastAsia="游明朝" w:hAnsi="游明朝" w:hint="eastAsia"/>
          <w:b/>
          <w:bCs/>
        </w:rPr>
        <w:t>ロータリー公共イメージコーディネーター</w:t>
      </w:r>
      <w:r w:rsidR="00CC3FF6">
        <w:rPr>
          <w:rFonts w:ascii="游明朝" w:eastAsia="游明朝" w:hAnsi="游明朝" w:hint="eastAsia"/>
          <w:b/>
          <w:bCs/>
        </w:rPr>
        <w:t>補佐</w:t>
      </w:r>
      <w:r w:rsidR="00AF3B8B" w:rsidRPr="00BD5A62">
        <w:rPr>
          <w:rFonts w:ascii="游明朝" w:eastAsia="游明朝" w:hAnsi="游明朝" w:hint="eastAsia"/>
          <w:b/>
          <w:bCs/>
        </w:rPr>
        <w:t xml:space="preserve">　</w:t>
      </w:r>
      <w:r w:rsidRPr="00DE3768">
        <w:rPr>
          <w:rFonts w:ascii="游明朝" w:eastAsia="游明朝" w:hAnsi="游明朝" w:hint="eastAsia"/>
          <w:b/>
          <w:bCs/>
        </w:rPr>
        <w:t>桑原</w:t>
      </w:r>
      <w:r>
        <w:rPr>
          <w:rFonts w:ascii="游明朝" w:eastAsia="游明朝" w:hAnsi="游明朝" w:hint="eastAsia"/>
          <w:b/>
          <w:bCs/>
        </w:rPr>
        <w:t xml:space="preserve">　</w:t>
      </w:r>
      <w:r w:rsidRPr="00DE3768">
        <w:rPr>
          <w:rFonts w:ascii="游明朝" w:eastAsia="游明朝" w:hAnsi="游明朝" w:hint="eastAsia"/>
          <w:b/>
          <w:bCs/>
        </w:rPr>
        <w:t>征一</w:t>
      </w:r>
      <w:r w:rsidR="00C42582" w:rsidRPr="00C42582">
        <w:rPr>
          <w:rFonts w:ascii="游明朝" w:eastAsia="游明朝" w:hAnsi="游明朝" w:hint="eastAsia"/>
          <w:b/>
          <w:bCs/>
        </w:rPr>
        <w:t>（</w:t>
      </w:r>
      <w:r w:rsidR="00625D58">
        <w:rPr>
          <w:rFonts w:ascii="游明朝" w:eastAsia="游明朝" w:hAnsi="游明朝" w:hint="eastAsia"/>
          <w:b/>
          <w:bCs/>
        </w:rPr>
        <w:t>新居浜</w:t>
      </w:r>
      <w:r w:rsidR="00C42582" w:rsidRPr="00C42582">
        <w:rPr>
          <w:rFonts w:ascii="游明朝" w:eastAsia="游明朝" w:hAnsi="游明朝" w:hint="eastAsia"/>
          <w:b/>
          <w:bCs/>
        </w:rPr>
        <w:t>）</w:t>
      </w:r>
    </w:p>
    <w:p w14:paraId="24799130" w14:textId="41FD2200" w:rsidR="009A7B7C" w:rsidRPr="00DE3768" w:rsidRDefault="009A7B7C" w:rsidP="00AF3B8B">
      <w:pPr>
        <w:kinsoku w:val="0"/>
      </w:pPr>
    </w:p>
    <w:p w14:paraId="64909F5E" w14:textId="77777777" w:rsidR="00DE3768" w:rsidRPr="00DE3768" w:rsidRDefault="00AF3B8B" w:rsidP="00DE3768">
      <w:pPr>
        <w:rPr>
          <w:rFonts w:asciiTheme="minorEastAsia" w:hAnsiTheme="minorEastAsia" w:cs="HiraMinProN-W3"/>
        </w:rPr>
      </w:pPr>
      <w:r>
        <w:rPr>
          <w:rFonts w:hint="eastAsia"/>
        </w:rPr>
        <w:t xml:space="preserve">　</w:t>
      </w:r>
      <w:r w:rsidR="00DE3768" w:rsidRPr="00DE3768">
        <w:rPr>
          <w:rFonts w:asciiTheme="minorEastAsia" w:hAnsiTheme="minorEastAsia" w:cs="HiraMinProN-W3" w:hint="eastAsia"/>
        </w:rPr>
        <w:t>約</w:t>
      </w:r>
      <w:r w:rsidR="00DE3768" w:rsidRPr="00DE3768">
        <w:rPr>
          <w:rFonts w:asciiTheme="minorEastAsia" w:hAnsiTheme="minorEastAsia" w:cs="HiraMinProN-W3"/>
        </w:rPr>
        <w:t>3年におよんだコロナ騒動もようやく収まりを見せつつあり、これから本格的にロータリー活動も再開されるものと思います。人口減少下の我が国において、ロータリークラブも会員数の維持・増強は喫緊の課題であり、各クラブの皆様方も会員の維持・拡大にご苦労なさっておられる事と思います。</w:t>
      </w:r>
    </w:p>
    <w:p w14:paraId="1B3EC86B" w14:textId="77777777" w:rsidR="00DE3768" w:rsidRPr="00DE3768" w:rsidRDefault="00DE3768" w:rsidP="00DE3768">
      <w:pPr>
        <w:rPr>
          <w:rFonts w:asciiTheme="minorEastAsia" w:hAnsiTheme="minorEastAsia" w:cs="HiraMinProN-W3"/>
        </w:rPr>
      </w:pPr>
      <w:r w:rsidRPr="00DE3768">
        <w:rPr>
          <w:rFonts w:asciiTheme="minorEastAsia" w:hAnsiTheme="minorEastAsia" w:cs="HiraMinProN-W3" w:hint="eastAsia"/>
        </w:rPr>
        <w:t xml:space="preserve">　会員数の拡大・増強もさることながら、現会員の退会防止・維持も重要であると思われます。現会員の皆様が、現状のロータリークラブについてどう感じておられるか、満足しているのか、否か！今後どのような活動をしていきたいのか等々を把握することも重要だと思います。</w:t>
      </w:r>
    </w:p>
    <w:p w14:paraId="529B8098" w14:textId="77777777" w:rsidR="00DE3768" w:rsidRPr="00DE3768" w:rsidRDefault="00DE3768" w:rsidP="00DE3768">
      <w:pPr>
        <w:rPr>
          <w:rFonts w:asciiTheme="minorEastAsia" w:hAnsiTheme="minorEastAsia" w:cs="HiraMinProN-W3"/>
        </w:rPr>
      </w:pPr>
      <w:r w:rsidRPr="00DE3768">
        <w:rPr>
          <w:rFonts w:asciiTheme="minorEastAsia" w:hAnsiTheme="minorEastAsia" w:cs="HiraMinProN-W3" w:hint="eastAsia"/>
        </w:rPr>
        <w:t xml:space="preserve">　その意味で、本年</w:t>
      </w:r>
      <w:r w:rsidRPr="00DE3768">
        <w:rPr>
          <w:rFonts w:asciiTheme="minorEastAsia" w:hAnsiTheme="minorEastAsia" w:cs="HiraMinProN-W3"/>
        </w:rPr>
        <w:t>2月に開催されました第2670地区愛媛第1分区IMでの会員アンケートの結果をご報告させて頂きたいと思います。今後の活動に少しでも参考になれば幸いであります。</w:t>
      </w:r>
    </w:p>
    <w:p w14:paraId="32A12B40" w14:textId="77777777" w:rsidR="00DE3768" w:rsidRPr="00DE3768" w:rsidRDefault="00DE3768" w:rsidP="00DE3768">
      <w:pPr>
        <w:rPr>
          <w:rFonts w:asciiTheme="minorEastAsia" w:hAnsiTheme="minorEastAsia" w:cs="HiraMinProN-W3"/>
        </w:rPr>
      </w:pPr>
      <w:r w:rsidRPr="00DE3768">
        <w:rPr>
          <w:rFonts w:asciiTheme="minorEastAsia" w:hAnsiTheme="minorEastAsia" w:cs="HiraMinProN-W3" w:hint="eastAsia"/>
        </w:rPr>
        <w:t xml:space="preserve">　以下アンケート項目並びに回答を報告致します。（対象者</w:t>
      </w:r>
      <w:r w:rsidRPr="00DE3768">
        <w:rPr>
          <w:rFonts w:asciiTheme="minorEastAsia" w:hAnsiTheme="minorEastAsia" w:cs="HiraMinProN-W3"/>
        </w:rPr>
        <w:t xml:space="preserve"> 第2670地区愛媛第1分区9クラブ364名）</w:t>
      </w:r>
    </w:p>
    <w:p w14:paraId="6C04FC88" w14:textId="6CC9694E" w:rsidR="00DE3768" w:rsidRPr="00DE3768" w:rsidRDefault="00DE3768" w:rsidP="00DE3768">
      <w:pPr>
        <w:rPr>
          <w:rFonts w:asciiTheme="minorEastAsia" w:hAnsiTheme="minorEastAsia" w:cs="HiraMinProN-W3"/>
        </w:rPr>
      </w:pPr>
      <w:r w:rsidRPr="00DE3768">
        <w:rPr>
          <w:rFonts w:asciiTheme="minorEastAsia" w:hAnsiTheme="minorEastAsia" w:cs="HiraMinProN-W3" w:hint="eastAsia"/>
        </w:rPr>
        <w:t xml:space="preserve">　紙面の制約上、ごく</w:t>
      </w:r>
      <w:r w:rsidR="00241776">
        <w:rPr>
          <w:rFonts w:asciiTheme="minorEastAsia" w:hAnsiTheme="minorEastAsia" w:cs="HiraMinProN-W3" w:hint="eastAsia"/>
        </w:rPr>
        <w:t>一</w:t>
      </w:r>
      <w:r w:rsidRPr="00DE3768">
        <w:rPr>
          <w:rFonts w:asciiTheme="minorEastAsia" w:hAnsiTheme="minorEastAsia" w:cs="HiraMinProN-W3"/>
        </w:rPr>
        <w:t>部しか報告出来ないのは残念ですが、如何でしょうか？結果は皆さまの感性ですが、私は前向きにとらえています。</w:t>
      </w:r>
    </w:p>
    <w:p w14:paraId="4ABD5343" w14:textId="5B16897A" w:rsidR="00DE3768" w:rsidRDefault="00DE3768" w:rsidP="00677B96">
      <w:pPr>
        <w:rPr>
          <w:rFonts w:asciiTheme="minorEastAsia" w:hAnsiTheme="minorEastAsia" w:cs="HiraMinProN-W3"/>
        </w:rPr>
      </w:pPr>
      <w:r w:rsidRPr="00DE3768">
        <w:rPr>
          <w:rFonts w:asciiTheme="minorEastAsia" w:hAnsiTheme="minorEastAsia" w:cs="HiraMinProN-W3" w:hint="eastAsia"/>
        </w:rPr>
        <w:t xml:space="preserve">　それぞれの会員は現状に満足し、存在・価値を高く評価していると思います。ロータリー運動に自信をもって進んで行きたいと思います。</w:t>
      </w:r>
    </w:p>
    <w:p w14:paraId="0AA4FE77" w14:textId="180DA307" w:rsidR="00677B96" w:rsidRDefault="00677B96" w:rsidP="00677B96">
      <w:pPr>
        <w:rPr>
          <w:rFonts w:asciiTheme="minorEastAsia" w:hAnsiTheme="minorEastAsia" w:cs="HiraMinProN-W3"/>
        </w:rPr>
      </w:pPr>
      <w:r w:rsidRPr="006D1069">
        <w:rPr>
          <w:rFonts w:hint="eastAsia"/>
          <w:noProof/>
        </w:rPr>
        <w:drawing>
          <wp:anchor distT="0" distB="0" distL="114300" distR="114300" simplePos="0" relativeHeight="251677696" behindDoc="0" locked="0" layoutInCell="1" allowOverlap="1" wp14:anchorId="3C7EB00F" wp14:editId="3E07B604">
            <wp:simplePos x="0" y="0"/>
            <wp:positionH relativeFrom="column">
              <wp:posOffset>220980</wp:posOffset>
            </wp:positionH>
            <wp:positionV relativeFrom="paragraph">
              <wp:posOffset>312420</wp:posOffset>
            </wp:positionV>
            <wp:extent cx="6156960" cy="4157251"/>
            <wp:effectExtent l="0" t="0" r="0" b="0"/>
            <wp:wrapSquare wrapText="bothSides"/>
            <wp:docPr id="16524592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6960" cy="41572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9DC9B" w14:textId="5FD20B70" w:rsidR="00DE3768" w:rsidRDefault="00DE3768" w:rsidP="00677B96">
      <w:pPr>
        <w:widowControl/>
        <w:spacing w:line="276" w:lineRule="auto"/>
        <w:jc w:val="left"/>
        <w:rPr>
          <w:rFonts w:asciiTheme="minorEastAsia" w:hAnsiTheme="minorEastAsia" w:cs="HiraMinProN-W3"/>
        </w:rPr>
      </w:pPr>
    </w:p>
    <w:p w14:paraId="21B46F12" w14:textId="37A01622" w:rsidR="00E12137" w:rsidRDefault="005900A6" w:rsidP="009A7B7C">
      <w:pPr>
        <w:rPr>
          <w:rFonts w:asciiTheme="minorEastAsia" w:hAnsiTheme="minorEastAsia" w:cs="HiraMinProN-W3"/>
        </w:rPr>
      </w:pPr>
      <w:r>
        <w:rPr>
          <w:noProof/>
        </w:rPr>
        <w:drawing>
          <wp:inline distT="0" distB="0" distL="0" distR="0" wp14:anchorId="4E17E91C" wp14:editId="7B97D678">
            <wp:extent cx="6645910" cy="998855"/>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998855"/>
                    </a:xfrm>
                    <a:prstGeom prst="rect">
                      <a:avLst/>
                    </a:prstGeom>
                  </pic:spPr>
                </pic:pic>
              </a:graphicData>
            </a:graphic>
          </wp:inline>
        </w:drawing>
      </w:r>
    </w:p>
    <w:p w14:paraId="7EC6AEDC" w14:textId="65E89226" w:rsidR="005900A6" w:rsidRPr="00BD5A62" w:rsidRDefault="00262D1B" w:rsidP="005900A6">
      <w:pPr>
        <w:jc w:val="right"/>
        <w:rPr>
          <w:rFonts w:ascii="游明朝" w:eastAsia="游明朝" w:hAnsi="游明朝"/>
          <w:b/>
          <w:bCs/>
        </w:rPr>
      </w:pPr>
      <w:r>
        <w:rPr>
          <w:noProof/>
        </w:rPr>
        <w:drawing>
          <wp:anchor distT="0" distB="0" distL="114300" distR="114300" simplePos="0" relativeHeight="251674624" behindDoc="0" locked="0" layoutInCell="1" allowOverlap="1" wp14:anchorId="249E887D" wp14:editId="341ACC24">
            <wp:simplePos x="0" y="0"/>
            <wp:positionH relativeFrom="column">
              <wp:posOffset>31750</wp:posOffset>
            </wp:positionH>
            <wp:positionV relativeFrom="paragraph">
              <wp:posOffset>101600</wp:posOffset>
            </wp:positionV>
            <wp:extent cx="1168400" cy="1313815"/>
            <wp:effectExtent l="0" t="0" r="0" b="63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8400" cy="1313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F1939" w14:textId="57582FEA" w:rsidR="005900A6" w:rsidRPr="00BD5A62" w:rsidRDefault="005900A6" w:rsidP="005900A6">
      <w:pPr>
        <w:jc w:val="right"/>
        <w:rPr>
          <w:rFonts w:ascii="游明朝" w:eastAsia="游明朝" w:hAnsi="游明朝"/>
        </w:rPr>
      </w:pPr>
      <w:r w:rsidRPr="00BD5A62">
        <w:rPr>
          <w:rFonts w:ascii="游明朝" w:eastAsia="游明朝" w:hAnsi="游明朝" w:hint="eastAsia"/>
          <w:b/>
          <w:bCs/>
        </w:rPr>
        <w:t xml:space="preserve">第2地域　</w:t>
      </w:r>
      <w:r w:rsidR="00262D1B" w:rsidRPr="00262D1B">
        <w:rPr>
          <w:rFonts w:ascii="游明朝" w:eastAsia="游明朝" w:hAnsi="游明朝" w:hint="eastAsia"/>
          <w:b/>
          <w:bCs/>
        </w:rPr>
        <w:t>ロータリー財団地域コーディネーター</w:t>
      </w:r>
      <w:r w:rsidRPr="00BD5A62">
        <w:rPr>
          <w:rFonts w:ascii="游明朝" w:eastAsia="游明朝" w:hAnsi="游明朝" w:hint="eastAsia"/>
          <w:b/>
          <w:bCs/>
        </w:rPr>
        <w:t xml:space="preserve">　</w:t>
      </w:r>
      <w:r w:rsidR="00262D1B">
        <w:rPr>
          <w:rFonts w:ascii="游明朝" w:eastAsia="游明朝" w:hAnsi="游明朝" w:hint="eastAsia"/>
          <w:b/>
          <w:bCs/>
        </w:rPr>
        <w:t>服部</w:t>
      </w:r>
      <w:r w:rsidRPr="00C42582">
        <w:rPr>
          <w:rFonts w:ascii="游明朝" w:eastAsia="游明朝" w:hAnsi="游明朝" w:hint="eastAsia"/>
          <w:b/>
          <w:bCs/>
        </w:rPr>
        <w:t xml:space="preserve">　</w:t>
      </w:r>
      <w:r w:rsidR="00262D1B">
        <w:rPr>
          <w:rFonts w:ascii="游明朝" w:eastAsia="游明朝" w:hAnsi="游明朝" w:hint="eastAsia"/>
          <w:b/>
          <w:bCs/>
        </w:rPr>
        <w:t>良男</w:t>
      </w:r>
      <w:r w:rsidRPr="00C42582">
        <w:rPr>
          <w:rFonts w:ascii="游明朝" w:eastAsia="游明朝" w:hAnsi="游明朝" w:hint="eastAsia"/>
          <w:b/>
          <w:bCs/>
        </w:rPr>
        <w:t>（</w:t>
      </w:r>
      <w:r w:rsidR="00262D1B" w:rsidRPr="00262D1B">
        <w:rPr>
          <w:rFonts w:ascii="游明朝" w:eastAsia="游明朝" w:hAnsi="游明朝" w:hint="eastAsia"/>
          <w:b/>
          <w:bCs/>
        </w:rPr>
        <w:t>愛知三州</w:t>
      </w:r>
      <w:r w:rsidRPr="00C42582">
        <w:rPr>
          <w:rFonts w:ascii="游明朝" w:eastAsia="游明朝" w:hAnsi="游明朝" w:hint="eastAsia"/>
          <w:b/>
          <w:bCs/>
        </w:rPr>
        <w:t>）</w:t>
      </w:r>
    </w:p>
    <w:p w14:paraId="54E75761" w14:textId="77777777" w:rsidR="005900A6" w:rsidRDefault="005900A6" w:rsidP="005900A6">
      <w:pPr>
        <w:kinsoku w:val="0"/>
      </w:pPr>
    </w:p>
    <w:p w14:paraId="0F61C47B" w14:textId="77777777" w:rsidR="001C6F15" w:rsidRDefault="00262D1B" w:rsidP="00262D1B">
      <w:pPr>
        <w:rPr>
          <w:rFonts w:asciiTheme="minorEastAsia" w:hAnsiTheme="minorEastAsia" w:cs="HiraMinProN-W3"/>
        </w:rPr>
      </w:pPr>
      <w:r w:rsidRPr="00262D1B">
        <w:rPr>
          <w:rFonts w:asciiTheme="minorEastAsia" w:hAnsiTheme="minorEastAsia" w:cs="HiraMinProN-W3" w:hint="eastAsia"/>
        </w:rPr>
        <w:t>第２地域のロータリー財団地域コーディネーター（</w:t>
      </w:r>
      <w:r w:rsidRPr="00262D1B">
        <w:rPr>
          <w:rFonts w:asciiTheme="minorEastAsia" w:hAnsiTheme="minorEastAsia" w:cs="HiraMinProN-W3"/>
        </w:rPr>
        <w:t>RRFC）第2760地区、愛知三州ロータリークラブの服部良男です。</w:t>
      </w:r>
    </w:p>
    <w:p w14:paraId="29012369" w14:textId="34BB51F7" w:rsidR="00262D1B" w:rsidRDefault="00262D1B" w:rsidP="00262D1B">
      <w:pPr>
        <w:rPr>
          <w:rFonts w:asciiTheme="minorEastAsia" w:hAnsiTheme="minorEastAsia" w:cs="HiraMinProN-W3"/>
        </w:rPr>
      </w:pPr>
      <w:r w:rsidRPr="00262D1B">
        <w:rPr>
          <w:rFonts w:asciiTheme="minorEastAsia" w:hAnsiTheme="minorEastAsia" w:cs="HiraMinProN-W3"/>
        </w:rPr>
        <w:t>2016～17年ガバナーを終わって、3年間ロータリー財団地域コーディネーター補佐、その後3年間　コーディネーターで最終年度です。6年に渡り、多くのロータリーリーダーの皆様、日本事務局の皆様と一緒に活動できたことは、人生の財産です。</w:t>
      </w:r>
    </w:p>
    <w:p w14:paraId="11443BD0" w14:textId="77777777" w:rsidR="001C6F15" w:rsidRPr="00262D1B" w:rsidRDefault="001C6F15" w:rsidP="00262D1B">
      <w:pPr>
        <w:rPr>
          <w:rFonts w:asciiTheme="minorEastAsia" w:hAnsiTheme="minorEastAsia" w:cs="HiraMinProN-W3"/>
        </w:rPr>
      </w:pPr>
    </w:p>
    <w:p w14:paraId="137DE82D" w14:textId="4CCAF2D5" w:rsidR="005900A6" w:rsidRDefault="00262D1B" w:rsidP="00262D1B">
      <w:pPr>
        <w:rPr>
          <w:rFonts w:asciiTheme="minorEastAsia" w:hAnsiTheme="minorEastAsia" w:cs="HiraMinProN-W3"/>
        </w:rPr>
      </w:pPr>
      <w:r w:rsidRPr="00262D1B">
        <w:rPr>
          <w:rFonts w:asciiTheme="minorEastAsia" w:hAnsiTheme="minorEastAsia" w:cs="HiraMinProN-W3" w:hint="eastAsia"/>
        </w:rPr>
        <w:t>第２地域は、</w:t>
      </w:r>
      <w:r w:rsidRPr="00262D1B">
        <w:rPr>
          <w:rFonts w:asciiTheme="minorEastAsia" w:hAnsiTheme="minorEastAsia" w:cs="HiraMinProN-W3"/>
        </w:rPr>
        <w:t>9地区ありますが、そのすべての地区が積極的にロータリー財団活動に取り組んでいらっしゃり、熱心な地区ロータリー財団委員長がいらっしゃりました。多くの地区財団リーダーが永年、ロータリー財団活動のリーダーとして活躍していらっしゃる方ですので、地区のロータリー財団活動の経験のない私は、多くのことを学ぶ素晴らしい経験でもありました。</w:t>
      </w:r>
    </w:p>
    <w:p w14:paraId="64F0D4ED" w14:textId="59C30741" w:rsidR="00262D1B" w:rsidRDefault="00262D1B" w:rsidP="00262D1B">
      <w:pPr>
        <w:rPr>
          <w:rFonts w:asciiTheme="minorEastAsia" w:hAnsiTheme="minorEastAsia" w:cs="HiraMinProN-W3"/>
        </w:rPr>
      </w:pPr>
      <w:r w:rsidRPr="00262D1B">
        <w:rPr>
          <w:rFonts w:asciiTheme="minorEastAsia" w:hAnsiTheme="minorEastAsia" w:cs="HiraMinProN-W3" w:hint="eastAsia"/>
        </w:rPr>
        <w:t>そこで、地域のコーディネーターとしては、</w:t>
      </w:r>
      <w:r w:rsidRPr="00262D1B">
        <w:rPr>
          <w:rFonts w:asciiTheme="minorEastAsia" w:hAnsiTheme="minorEastAsia" w:cs="HiraMinProN-W3"/>
        </w:rPr>
        <w:t>9地区のロータリー財団委員長の横のネットワークを創って、情報や、お困りごとを共有したりすることで、地域のとしての活性化をめざし、FF9というチームを創り5年になります。FF9とは、私の前任者の舟木いさ子RRFCのF、Rotary</w:t>
      </w:r>
      <w:r w:rsidR="001C6F15">
        <w:rPr>
          <w:rFonts w:asciiTheme="minorEastAsia" w:hAnsiTheme="minorEastAsia" w:cs="HiraMinProN-W3" w:hint="eastAsia"/>
        </w:rPr>
        <w:t xml:space="preserve">　</w:t>
      </w:r>
      <w:r w:rsidRPr="00262D1B">
        <w:rPr>
          <w:rFonts w:asciiTheme="minorEastAsia" w:hAnsiTheme="minorEastAsia" w:cs="HiraMinProN-W3"/>
        </w:rPr>
        <w:t>Foundation の　F　そして、9地区の</w:t>
      </w:r>
      <w:r w:rsidR="001C6F15">
        <w:rPr>
          <w:rFonts w:asciiTheme="minorEastAsia" w:hAnsiTheme="minorEastAsia" w:cs="HiraMinProN-W3" w:hint="eastAsia"/>
        </w:rPr>
        <w:t>９</w:t>
      </w:r>
      <w:r w:rsidRPr="00262D1B">
        <w:rPr>
          <w:rFonts w:asciiTheme="minorEastAsia" w:hAnsiTheme="minorEastAsia" w:cs="HiraMinProN-W3"/>
        </w:rPr>
        <w:t>の頭文字です。ガバナーはガバナー会として横のつながりがありますが、地区委員長は、横の連携が無いので地域のコーディネーションが必要と結成しました。今年からは、E/MGA、EPNCもFF9に</w:t>
      </w:r>
      <w:r w:rsidRPr="00262D1B">
        <w:rPr>
          <w:rFonts w:asciiTheme="minorEastAsia" w:hAnsiTheme="minorEastAsia" w:cs="HiraMinProN-W3" w:hint="eastAsia"/>
        </w:rPr>
        <w:t>参加いただきました。</w:t>
      </w:r>
    </w:p>
    <w:p w14:paraId="29FA23F4" w14:textId="77777777" w:rsidR="007049D9" w:rsidRPr="00262D1B" w:rsidRDefault="007049D9" w:rsidP="00262D1B">
      <w:pPr>
        <w:rPr>
          <w:rFonts w:asciiTheme="minorEastAsia" w:hAnsiTheme="minorEastAsia" w:cs="HiraMinProN-W3"/>
        </w:rPr>
      </w:pPr>
    </w:p>
    <w:p w14:paraId="6801EE1E" w14:textId="7C420B39" w:rsidR="00262D1B" w:rsidRPr="00262D1B" w:rsidRDefault="00262D1B" w:rsidP="00262D1B">
      <w:pPr>
        <w:rPr>
          <w:rFonts w:asciiTheme="minorEastAsia" w:hAnsiTheme="minorEastAsia" w:cs="HiraMinProN-W3"/>
        </w:rPr>
      </w:pPr>
      <w:r w:rsidRPr="00262D1B">
        <w:rPr>
          <w:rFonts w:asciiTheme="minorEastAsia" w:hAnsiTheme="minorEastAsia" w:cs="HiraMinProN-W3"/>
        </w:rPr>
        <w:t>RRFCの3年間は、コロナ禍で、ほとんど、Zoomにてのオンライン会議になりましたが、2750地区の高橋茂樹補佐、2780地区の田中賢三、佐野英之補佐、2760地区の中村公彦、伊藤靖祐補佐と素晴らしい補佐に恵まれ、オンラインだから、より各地区のリーダーと交流や情報共有ができたと思います。FF9Newsを発行して、他地区の活動を共有したりしました。</w:t>
      </w:r>
    </w:p>
    <w:p w14:paraId="2D18E930" w14:textId="77777777" w:rsidR="00262D1B" w:rsidRPr="00262D1B" w:rsidRDefault="00262D1B" w:rsidP="00262D1B">
      <w:pPr>
        <w:rPr>
          <w:rFonts w:asciiTheme="minorEastAsia" w:hAnsiTheme="minorEastAsia" w:cs="HiraMinProN-W3"/>
        </w:rPr>
      </w:pPr>
      <w:r w:rsidRPr="00262D1B">
        <w:rPr>
          <w:rFonts w:asciiTheme="minorEastAsia" w:hAnsiTheme="minorEastAsia" w:cs="HiraMinProN-W3" w:hint="eastAsia"/>
        </w:rPr>
        <w:t>今年度は、第２地域の地域リーダーが協働してチームになることを目指し、</w:t>
      </w:r>
      <w:r w:rsidRPr="00262D1B">
        <w:rPr>
          <w:rFonts w:asciiTheme="minorEastAsia" w:hAnsiTheme="minorEastAsia" w:cs="HiraMinProN-W3"/>
        </w:rPr>
        <w:t>RPICの服部陽子様、RCの野口英一様、E/MGAの杉岡芳樹様、EPNCの伊藤雅基様と一緒に昨年10月の世界ポリオデー2022を企画運営いたしました。34地区の皆様には、ご協力いただき、誠にありがとうございます。地域リーダーチーム力が少しアップしたのではないかと思っています。</w:t>
      </w:r>
    </w:p>
    <w:p w14:paraId="2FB6ACAE" w14:textId="0CB583C5" w:rsidR="00262D1B" w:rsidRDefault="00262D1B" w:rsidP="00262D1B">
      <w:pPr>
        <w:rPr>
          <w:rFonts w:asciiTheme="minorEastAsia" w:hAnsiTheme="minorEastAsia" w:cs="HiraMinProN-W3"/>
        </w:rPr>
      </w:pPr>
      <w:r w:rsidRPr="00262D1B">
        <w:rPr>
          <w:rFonts w:asciiTheme="minorEastAsia" w:hAnsiTheme="minorEastAsia" w:cs="HiraMinProN-W3" w:hint="eastAsia"/>
        </w:rPr>
        <w:t>コロナのパンデミックがあったから、オンラインしかできなかったから、このように</w:t>
      </w:r>
      <w:r w:rsidRPr="00262D1B">
        <w:rPr>
          <w:rFonts w:asciiTheme="minorEastAsia" w:hAnsiTheme="minorEastAsia" w:cs="HiraMinProN-W3"/>
        </w:rPr>
        <w:t>FF9のチーム力が上がったし、地域リーダーの連携ができたと思っています。まさにコロナという脅威が連携という機会につながったと思います。</w:t>
      </w:r>
    </w:p>
    <w:p w14:paraId="2A8CCBFF" w14:textId="77777777" w:rsidR="007049D9" w:rsidRPr="00262D1B" w:rsidRDefault="007049D9" w:rsidP="00262D1B">
      <w:pPr>
        <w:rPr>
          <w:rFonts w:asciiTheme="minorEastAsia" w:hAnsiTheme="minorEastAsia" w:cs="HiraMinProN-W3"/>
        </w:rPr>
      </w:pPr>
    </w:p>
    <w:p w14:paraId="20D2A362" w14:textId="0E0B6BAD" w:rsidR="00262D1B" w:rsidRPr="005900A6" w:rsidRDefault="00262D1B" w:rsidP="00262D1B">
      <w:pPr>
        <w:rPr>
          <w:rFonts w:asciiTheme="minorEastAsia" w:hAnsiTheme="minorEastAsia" w:cs="HiraMinProN-W3"/>
        </w:rPr>
      </w:pPr>
      <w:r w:rsidRPr="00262D1B">
        <w:rPr>
          <w:rFonts w:asciiTheme="minorEastAsia" w:hAnsiTheme="minorEastAsia" w:cs="HiraMinProN-W3" w:hint="eastAsia"/>
        </w:rPr>
        <w:t>次年度に向け、次年度</w:t>
      </w:r>
      <w:r w:rsidRPr="00262D1B">
        <w:rPr>
          <w:rFonts w:asciiTheme="minorEastAsia" w:hAnsiTheme="minorEastAsia" w:cs="HiraMinProN-W3"/>
        </w:rPr>
        <w:t>RRFCの伊藤靖祐リーダーと更なる活性化を目指していきたいと思います。今後もご支援、ご協力よろしくお願いいたします。</w:t>
      </w:r>
    </w:p>
    <w:sectPr w:rsidR="00262D1B" w:rsidRPr="005900A6" w:rsidSect="004336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68DE" w14:textId="77777777" w:rsidR="0028657B" w:rsidRDefault="0028657B" w:rsidP="004336BC">
      <w:r>
        <w:separator/>
      </w:r>
    </w:p>
  </w:endnote>
  <w:endnote w:type="continuationSeparator" w:id="0">
    <w:p w14:paraId="760E743A" w14:textId="77777777" w:rsidR="0028657B" w:rsidRDefault="0028657B" w:rsidP="0043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iraMinProN-W3">
    <w:altName w:val="Calibri"/>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461A" w14:textId="77777777" w:rsidR="0028657B" w:rsidRDefault="0028657B" w:rsidP="004336BC">
      <w:r>
        <w:separator/>
      </w:r>
    </w:p>
  </w:footnote>
  <w:footnote w:type="continuationSeparator" w:id="0">
    <w:p w14:paraId="2EC0131F" w14:textId="77777777" w:rsidR="0028657B" w:rsidRDefault="0028657B" w:rsidP="0043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83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6547FFE"/>
    <w:multiLevelType w:val="hybridMultilevel"/>
    <w:tmpl w:val="2CDC5116"/>
    <w:lvl w:ilvl="0" w:tplc="4934D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E66814"/>
    <w:multiLevelType w:val="hybridMultilevel"/>
    <w:tmpl w:val="1FD465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1B290A"/>
    <w:multiLevelType w:val="hybridMultilevel"/>
    <w:tmpl w:val="99F49676"/>
    <w:lvl w:ilvl="0" w:tplc="D76A94E4">
      <w:start w:val="1"/>
      <w:numFmt w:val="decimal"/>
      <w:lvlText w:val="%1."/>
      <w:lvlJc w:val="left"/>
      <w:pPr>
        <w:ind w:left="360" w:hanging="360"/>
      </w:pPr>
      <w:rPr>
        <w:rFonts w:hint="default"/>
      </w:rPr>
    </w:lvl>
    <w:lvl w:ilvl="1" w:tplc="CEB8F3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4730A1"/>
    <w:multiLevelType w:val="hybridMultilevel"/>
    <w:tmpl w:val="33E8B5B0"/>
    <w:lvl w:ilvl="0" w:tplc="100CE9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D4D6081"/>
    <w:multiLevelType w:val="hybridMultilevel"/>
    <w:tmpl w:val="DBD412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A2188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830096281">
    <w:abstractNumId w:val="3"/>
  </w:num>
  <w:num w:numId="2" w16cid:durableId="1809741875">
    <w:abstractNumId w:val="4"/>
  </w:num>
  <w:num w:numId="3" w16cid:durableId="1854806682">
    <w:abstractNumId w:val="5"/>
  </w:num>
  <w:num w:numId="4" w16cid:durableId="90007720">
    <w:abstractNumId w:val="1"/>
  </w:num>
  <w:num w:numId="5" w16cid:durableId="758334134">
    <w:abstractNumId w:val="2"/>
  </w:num>
  <w:num w:numId="6" w16cid:durableId="1885828422">
    <w:abstractNumId w:val="0"/>
  </w:num>
  <w:num w:numId="7" w16cid:durableId="17029003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BC"/>
    <w:rsid w:val="00007B01"/>
    <w:rsid w:val="00047E20"/>
    <w:rsid w:val="00072C10"/>
    <w:rsid w:val="00094242"/>
    <w:rsid w:val="000D2090"/>
    <w:rsid w:val="000E5625"/>
    <w:rsid w:val="000E7AFA"/>
    <w:rsid w:val="000F70EF"/>
    <w:rsid w:val="00100ED7"/>
    <w:rsid w:val="00144947"/>
    <w:rsid w:val="0017172F"/>
    <w:rsid w:val="0019792E"/>
    <w:rsid w:val="001B1BB7"/>
    <w:rsid w:val="001B5845"/>
    <w:rsid w:val="001B77F2"/>
    <w:rsid w:val="001C6DEF"/>
    <w:rsid w:val="001C6F15"/>
    <w:rsid w:val="001D4048"/>
    <w:rsid w:val="001F4360"/>
    <w:rsid w:val="001F6C83"/>
    <w:rsid w:val="0023141B"/>
    <w:rsid w:val="00241776"/>
    <w:rsid w:val="00261442"/>
    <w:rsid w:val="00262D1B"/>
    <w:rsid w:val="00263CC8"/>
    <w:rsid w:val="00275DD4"/>
    <w:rsid w:val="0028657B"/>
    <w:rsid w:val="002A50B1"/>
    <w:rsid w:val="002B454A"/>
    <w:rsid w:val="002B45A7"/>
    <w:rsid w:val="002C3650"/>
    <w:rsid w:val="002C78C2"/>
    <w:rsid w:val="002D09F4"/>
    <w:rsid w:val="002D6624"/>
    <w:rsid w:val="002E1C2F"/>
    <w:rsid w:val="00316C59"/>
    <w:rsid w:val="00321F18"/>
    <w:rsid w:val="00325024"/>
    <w:rsid w:val="00354DA9"/>
    <w:rsid w:val="00372A7C"/>
    <w:rsid w:val="00381FDF"/>
    <w:rsid w:val="003900F2"/>
    <w:rsid w:val="003C189E"/>
    <w:rsid w:val="003D4B61"/>
    <w:rsid w:val="003E2A46"/>
    <w:rsid w:val="00404106"/>
    <w:rsid w:val="004336BC"/>
    <w:rsid w:val="00434310"/>
    <w:rsid w:val="00476324"/>
    <w:rsid w:val="004B5F48"/>
    <w:rsid w:val="004C6A98"/>
    <w:rsid w:val="004D14EA"/>
    <w:rsid w:val="004D17DB"/>
    <w:rsid w:val="004D5DAF"/>
    <w:rsid w:val="00501052"/>
    <w:rsid w:val="005475CC"/>
    <w:rsid w:val="00553A81"/>
    <w:rsid w:val="00581C12"/>
    <w:rsid w:val="00585D30"/>
    <w:rsid w:val="005900A6"/>
    <w:rsid w:val="005B7DA9"/>
    <w:rsid w:val="005C670E"/>
    <w:rsid w:val="005E6D86"/>
    <w:rsid w:val="006025A3"/>
    <w:rsid w:val="00613818"/>
    <w:rsid w:val="00625D58"/>
    <w:rsid w:val="00665F20"/>
    <w:rsid w:val="00666975"/>
    <w:rsid w:val="0066752D"/>
    <w:rsid w:val="006702F1"/>
    <w:rsid w:val="00673F95"/>
    <w:rsid w:val="00675E8A"/>
    <w:rsid w:val="00677B96"/>
    <w:rsid w:val="00685BE1"/>
    <w:rsid w:val="006B4BE6"/>
    <w:rsid w:val="006C5FA2"/>
    <w:rsid w:val="006D23C5"/>
    <w:rsid w:val="006D34DD"/>
    <w:rsid w:val="006E3F2C"/>
    <w:rsid w:val="00704999"/>
    <w:rsid w:val="007049D9"/>
    <w:rsid w:val="00710896"/>
    <w:rsid w:val="00752B38"/>
    <w:rsid w:val="007656CF"/>
    <w:rsid w:val="007A509D"/>
    <w:rsid w:val="007A642F"/>
    <w:rsid w:val="007A651A"/>
    <w:rsid w:val="007B2687"/>
    <w:rsid w:val="007B3E74"/>
    <w:rsid w:val="007C7815"/>
    <w:rsid w:val="007E1575"/>
    <w:rsid w:val="0082042B"/>
    <w:rsid w:val="008205EF"/>
    <w:rsid w:val="0082075D"/>
    <w:rsid w:val="00842A5C"/>
    <w:rsid w:val="00845900"/>
    <w:rsid w:val="0089523D"/>
    <w:rsid w:val="008A6BB1"/>
    <w:rsid w:val="008C3ED5"/>
    <w:rsid w:val="008D081B"/>
    <w:rsid w:val="008D1620"/>
    <w:rsid w:val="008F6032"/>
    <w:rsid w:val="009000C6"/>
    <w:rsid w:val="009104C0"/>
    <w:rsid w:val="009208FA"/>
    <w:rsid w:val="00922C55"/>
    <w:rsid w:val="0098593A"/>
    <w:rsid w:val="009A0310"/>
    <w:rsid w:val="009A7B7C"/>
    <w:rsid w:val="009B292A"/>
    <w:rsid w:val="009C4A0A"/>
    <w:rsid w:val="00A36230"/>
    <w:rsid w:val="00A63705"/>
    <w:rsid w:val="00A71E7C"/>
    <w:rsid w:val="00AD4873"/>
    <w:rsid w:val="00AE2A16"/>
    <w:rsid w:val="00AF3B8B"/>
    <w:rsid w:val="00B0051F"/>
    <w:rsid w:val="00B12F42"/>
    <w:rsid w:val="00B153CF"/>
    <w:rsid w:val="00B20303"/>
    <w:rsid w:val="00B32A4C"/>
    <w:rsid w:val="00B67FD6"/>
    <w:rsid w:val="00B714E7"/>
    <w:rsid w:val="00B87E33"/>
    <w:rsid w:val="00BC657B"/>
    <w:rsid w:val="00BF5DD8"/>
    <w:rsid w:val="00C42582"/>
    <w:rsid w:val="00C52516"/>
    <w:rsid w:val="00C52697"/>
    <w:rsid w:val="00C63A15"/>
    <w:rsid w:val="00C71AAE"/>
    <w:rsid w:val="00C75391"/>
    <w:rsid w:val="00C95BF3"/>
    <w:rsid w:val="00C95F74"/>
    <w:rsid w:val="00CC1B17"/>
    <w:rsid w:val="00CC2476"/>
    <w:rsid w:val="00CC3FF6"/>
    <w:rsid w:val="00CC4A3D"/>
    <w:rsid w:val="00CC6663"/>
    <w:rsid w:val="00CD1451"/>
    <w:rsid w:val="00CD26B3"/>
    <w:rsid w:val="00D23AFE"/>
    <w:rsid w:val="00D25F1B"/>
    <w:rsid w:val="00D31227"/>
    <w:rsid w:val="00D31AD6"/>
    <w:rsid w:val="00D41F7C"/>
    <w:rsid w:val="00D47CDF"/>
    <w:rsid w:val="00D56718"/>
    <w:rsid w:val="00D8174B"/>
    <w:rsid w:val="00D92DF3"/>
    <w:rsid w:val="00D94C1F"/>
    <w:rsid w:val="00D97EBA"/>
    <w:rsid w:val="00DA3EC6"/>
    <w:rsid w:val="00DB22D0"/>
    <w:rsid w:val="00DB53DB"/>
    <w:rsid w:val="00DC0352"/>
    <w:rsid w:val="00DC7C32"/>
    <w:rsid w:val="00DE04AE"/>
    <w:rsid w:val="00DE0AD1"/>
    <w:rsid w:val="00DE3768"/>
    <w:rsid w:val="00DF16F1"/>
    <w:rsid w:val="00DF209B"/>
    <w:rsid w:val="00DF3384"/>
    <w:rsid w:val="00E12137"/>
    <w:rsid w:val="00E37A25"/>
    <w:rsid w:val="00E4507A"/>
    <w:rsid w:val="00E6187F"/>
    <w:rsid w:val="00E83763"/>
    <w:rsid w:val="00EA632E"/>
    <w:rsid w:val="00EB4548"/>
    <w:rsid w:val="00ED5403"/>
    <w:rsid w:val="00ED56DE"/>
    <w:rsid w:val="00F03148"/>
    <w:rsid w:val="00F234B7"/>
    <w:rsid w:val="00F30ED9"/>
    <w:rsid w:val="00F80D34"/>
    <w:rsid w:val="00FA2068"/>
    <w:rsid w:val="00FC4337"/>
    <w:rsid w:val="00FD1DE5"/>
    <w:rsid w:val="00FE1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89986"/>
  <w15:chartTrackingRefBased/>
  <w15:docId w15:val="{B4299FF5-78FF-4B34-9893-5245F32C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36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336BC"/>
    <w:pPr>
      <w:tabs>
        <w:tab w:val="center" w:pos="4252"/>
        <w:tab w:val="right" w:pos="8504"/>
      </w:tabs>
      <w:snapToGrid w:val="0"/>
    </w:pPr>
  </w:style>
  <w:style w:type="character" w:customStyle="1" w:styleId="a4">
    <w:name w:val="ヘッダー (文字)"/>
    <w:basedOn w:val="a0"/>
    <w:link w:val="a3"/>
    <w:uiPriority w:val="99"/>
    <w:rsid w:val="004336BC"/>
  </w:style>
  <w:style w:type="paragraph" w:styleId="a5">
    <w:name w:val="footer"/>
    <w:basedOn w:val="a"/>
    <w:link w:val="a6"/>
    <w:uiPriority w:val="99"/>
    <w:unhideWhenUsed/>
    <w:rsid w:val="004336BC"/>
    <w:pPr>
      <w:tabs>
        <w:tab w:val="center" w:pos="4252"/>
        <w:tab w:val="right" w:pos="8504"/>
      </w:tabs>
      <w:snapToGrid w:val="0"/>
    </w:pPr>
  </w:style>
  <w:style w:type="character" w:customStyle="1" w:styleId="a6">
    <w:name w:val="フッター (文字)"/>
    <w:basedOn w:val="a0"/>
    <w:link w:val="a5"/>
    <w:uiPriority w:val="99"/>
    <w:rsid w:val="004336BC"/>
  </w:style>
  <w:style w:type="paragraph" w:styleId="a7">
    <w:name w:val="List Paragraph"/>
    <w:basedOn w:val="a"/>
    <w:uiPriority w:val="34"/>
    <w:qFormat/>
    <w:rsid w:val="0017172F"/>
    <w:pPr>
      <w:ind w:leftChars="400" w:left="840"/>
    </w:pPr>
  </w:style>
  <w:style w:type="table" w:styleId="a8">
    <w:name w:val="Table Grid"/>
    <w:basedOn w:val="a1"/>
    <w:uiPriority w:val="59"/>
    <w:rsid w:val="00AD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5752">
      <w:bodyDiv w:val="1"/>
      <w:marLeft w:val="0"/>
      <w:marRight w:val="0"/>
      <w:marTop w:val="0"/>
      <w:marBottom w:val="0"/>
      <w:divBdr>
        <w:top w:val="none" w:sz="0" w:space="0" w:color="auto"/>
        <w:left w:val="none" w:sz="0" w:space="0" w:color="auto"/>
        <w:bottom w:val="none" w:sz="0" w:space="0" w:color="auto"/>
        <w:right w:val="none" w:sz="0" w:space="0" w:color="auto"/>
      </w:divBdr>
    </w:div>
    <w:div w:id="494153176">
      <w:bodyDiv w:val="1"/>
      <w:marLeft w:val="0"/>
      <w:marRight w:val="0"/>
      <w:marTop w:val="0"/>
      <w:marBottom w:val="0"/>
      <w:divBdr>
        <w:top w:val="none" w:sz="0" w:space="0" w:color="auto"/>
        <w:left w:val="none" w:sz="0" w:space="0" w:color="auto"/>
        <w:bottom w:val="none" w:sz="0" w:space="0" w:color="auto"/>
        <w:right w:val="none" w:sz="0" w:space="0" w:color="auto"/>
      </w:divBdr>
    </w:div>
    <w:div w:id="674848471">
      <w:bodyDiv w:val="1"/>
      <w:marLeft w:val="0"/>
      <w:marRight w:val="0"/>
      <w:marTop w:val="0"/>
      <w:marBottom w:val="0"/>
      <w:divBdr>
        <w:top w:val="none" w:sz="0" w:space="0" w:color="auto"/>
        <w:left w:val="none" w:sz="0" w:space="0" w:color="auto"/>
        <w:bottom w:val="none" w:sz="0" w:space="0" w:color="auto"/>
        <w:right w:val="none" w:sz="0" w:space="0" w:color="auto"/>
      </w:divBdr>
    </w:div>
    <w:div w:id="853614098">
      <w:bodyDiv w:val="1"/>
      <w:marLeft w:val="0"/>
      <w:marRight w:val="0"/>
      <w:marTop w:val="0"/>
      <w:marBottom w:val="0"/>
      <w:divBdr>
        <w:top w:val="none" w:sz="0" w:space="0" w:color="auto"/>
        <w:left w:val="none" w:sz="0" w:space="0" w:color="auto"/>
        <w:bottom w:val="none" w:sz="0" w:space="0" w:color="auto"/>
        <w:right w:val="none" w:sz="0" w:space="0" w:color="auto"/>
      </w:divBdr>
    </w:div>
    <w:div w:id="981731251">
      <w:bodyDiv w:val="1"/>
      <w:marLeft w:val="0"/>
      <w:marRight w:val="0"/>
      <w:marTop w:val="0"/>
      <w:marBottom w:val="0"/>
      <w:divBdr>
        <w:top w:val="none" w:sz="0" w:space="0" w:color="auto"/>
        <w:left w:val="none" w:sz="0" w:space="0" w:color="auto"/>
        <w:bottom w:val="none" w:sz="0" w:space="0" w:color="auto"/>
        <w:right w:val="none" w:sz="0" w:space="0" w:color="auto"/>
      </w:divBdr>
    </w:div>
    <w:div w:id="982125175">
      <w:bodyDiv w:val="1"/>
      <w:marLeft w:val="0"/>
      <w:marRight w:val="0"/>
      <w:marTop w:val="0"/>
      <w:marBottom w:val="0"/>
      <w:divBdr>
        <w:top w:val="none" w:sz="0" w:space="0" w:color="auto"/>
        <w:left w:val="none" w:sz="0" w:space="0" w:color="auto"/>
        <w:bottom w:val="none" w:sz="0" w:space="0" w:color="auto"/>
        <w:right w:val="none" w:sz="0" w:space="0" w:color="auto"/>
      </w:divBdr>
    </w:div>
    <w:div w:id="1429695776">
      <w:bodyDiv w:val="1"/>
      <w:marLeft w:val="0"/>
      <w:marRight w:val="0"/>
      <w:marTop w:val="0"/>
      <w:marBottom w:val="0"/>
      <w:divBdr>
        <w:top w:val="none" w:sz="0" w:space="0" w:color="auto"/>
        <w:left w:val="none" w:sz="0" w:space="0" w:color="auto"/>
        <w:bottom w:val="none" w:sz="0" w:space="0" w:color="auto"/>
        <w:right w:val="none" w:sz="0" w:space="0" w:color="auto"/>
      </w:divBdr>
    </w:div>
    <w:div w:id="1634141975">
      <w:bodyDiv w:val="1"/>
      <w:marLeft w:val="0"/>
      <w:marRight w:val="0"/>
      <w:marTop w:val="0"/>
      <w:marBottom w:val="0"/>
      <w:divBdr>
        <w:top w:val="none" w:sz="0" w:space="0" w:color="auto"/>
        <w:left w:val="none" w:sz="0" w:space="0" w:color="auto"/>
        <w:bottom w:val="none" w:sz="0" w:space="0" w:color="auto"/>
        <w:right w:val="none" w:sz="0" w:space="0" w:color="auto"/>
      </w:divBdr>
    </w:div>
    <w:div w:id="1760365632">
      <w:bodyDiv w:val="1"/>
      <w:marLeft w:val="0"/>
      <w:marRight w:val="0"/>
      <w:marTop w:val="0"/>
      <w:marBottom w:val="0"/>
      <w:divBdr>
        <w:top w:val="none" w:sz="0" w:space="0" w:color="auto"/>
        <w:left w:val="none" w:sz="0" w:space="0" w:color="auto"/>
        <w:bottom w:val="none" w:sz="0" w:space="0" w:color="auto"/>
        <w:right w:val="none" w:sz="0" w:space="0" w:color="auto"/>
      </w:divBdr>
    </w:div>
    <w:div w:id="1831557367">
      <w:bodyDiv w:val="1"/>
      <w:marLeft w:val="0"/>
      <w:marRight w:val="0"/>
      <w:marTop w:val="0"/>
      <w:marBottom w:val="0"/>
      <w:divBdr>
        <w:top w:val="none" w:sz="0" w:space="0" w:color="auto"/>
        <w:left w:val="none" w:sz="0" w:space="0" w:color="auto"/>
        <w:bottom w:val="none" w:sz="0" w:space="0" w:color="auto"/>
        <w:right w:val="none" w:sz="0" w:space="0" w:color="auto"/>
      </w:divBdr>
    </w:div>
    <w:div w:id="18783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3</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Nawata</dc:creator>
  <cp:keywords/>
  <dc:description/>
  <cp:lastModifiedBy>Satoru Nawata</cp:lastModifiedBy>
  <cp:revision>169</cp:revision>
  <cp:lastPrinted>2022-10-18T02:40:00Z</cp:lastPrinted>
  <dcterms:created xsi:type="dcterms:W3CDTF">2022-07-14T06:55:00Z</dcterms:created>
  <dcterms:modified xsi:type="dcterms:W3CDTF">2023-04-19T01:00:00Z</dcterms:modified>
</cp:coreProperties>
</file>